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line="304" w:lineRule="auto"/>
        <w:ind w:left="1076" w:leftChars="489" w:right="1473" w:firstLine="360" w:firstLineChars="100"/>
        <w:jc w:val="both"/>
        <w:rPr>
          <w:rFonts w:hint="eastAsia" w:ascii="黑体" w:eastAsia="黑体"/>
          <w:sz w:val="36"/>
        </w:rPr>
      </w:pPr>
      <w:r>
        <w:rPr>
          <w:rFonts w:hint="eastAsia" w:ascii="黑体" w:eastAsia="黑体"/>
          <w:sz w:val="36"/>
        </w:rPr>
        <w:t>认证</w:t>
      </w:r>
      <w:r>
        <w:rPr>
          <w:rFonts w:hint="eastAsia" w:ascii="黑体" w:eastAsia="黑体"/>
          <w:sz w:val="36"/>
          <w:lang w:val="en-US" w:eastAsia="zh-CN"/>
        </w:rPr>
        <w:t>公司</w:t>
      </w:r>
      <w:r>
        <w:rPr>
          <w:rFonts w:hint="eastAsia" w:ascii="黑体" w:eastAsia="黑体"/>
          <w:sz w:val="36"/>
        </w:rPr>
        <w:t>对授予、保持、扩大、更新、缩小</w:t>
      </w:r>
      <w:r>
        <w:rPr>
          <w:rFonts w:hint="eastAsia" w:ascii="黑体" w:eastAsia="黑体"/>
          <w:sz w:val="36"/>
          <w:lang w:eastAsia="zh-CN"/>
        </w:rPr>
        <w:t>、</w:t>
      </w:r>
      <w:r>
        <w:rPr>
          <w:rFonts w:hint="eastAsia" w:ascii="黑体" w:eastAsia="黑体"/>
          <w:sz w:val="36"/>
        </w:rPr>
        <w:t>暂停</w:t>
      </w:r>
      <w:r>
        <w:rPr>
          <w:rFonts w:ascii="Times New Roman" w:eastAsia="Times New Roman"/>
          <w:sz w:val="36"/>
        </w:rPr>
        <w:t>/</w:t>
      </w:r>
      <w:r>
        <w:rPr>
          <w:rFonts w:hint="eastAsia" w:ascii="黑体" w:eastAsia="黑体"/>
          <w:sz w:val="36"/>
        </w:rPr>
        <w:t>恢复及撤销认证条件的规定</w:t>
      </w:r>
    </w:p>
    <w:p>
      <w:pPr>
        <w:pStyle w:val="3"/>
        <w:spacing w:before="11"/>
        <w:ind w:left="0" w:firstLine="0"/>
        <w:rPr>
          <w:rFonts w:ascii="黑体"/>
          <w:sz w:val="37"/>
        </w:rPr>
      </w:pPr>
    </w:p>
    <w:p>
      <w:pPr>
        <w:pStyle w:val="8"/>
        <w:numPr>
          <w:ilvl w:val="0"/>
          <w:numId w:val="0"/>
        </w:numPr>
        <w:tabs>
          <w:tab w:val="left" w:pos="951"/>
        </w:tabs>
        <w:spacing w:before="1" w:after="0" w:line="240" w:lineRule="auto"/>
        <w:ind w:right="0" w:rightChars="0" w:firstLine="552" w:firstLineChars="200"/>
        <w:jc w:val="left"/>
        <w:rPr>
          <w:rFonts w:hint="eastAsia" w:ascii="黑体" w:hAnsi="黑体" w:eastAsia="黑体" w:cs="黑体"/>
          <w:sz w:val="28"/>
        </w:rPr>
      </w:pPr>
      <w:r>
        <w:rPr>
          <w:rFonts w:hint="eastAsia" w:ascii="黑体" w:hAnsi="黑体" w:eastAsia="黑体" w:cs="黑体"/>
          <w:spacing w:val="-2"/>
          <w:sz w:val="28"/>
          <w:lang w:val="en-US" w:eastAsia="zh-CN"/>
        </w:rPr>
        <w:t xml:space="preserve">1 </w:t>
      </w:r>
      <w:r>
        <w:rPr>
          <w:rFonts w:hint="eastAsia" w:ascii="黑体" w:hAnsi="黑体" w:eastAsia="黑体" w:cs="黑体"/>
          <w:spacing w:val="-2"/>
          <w:sz w:val="28"/>
        </w:rPr>
        <w:t>认证注册授予的条件：</w:t>
      </w:r>
    </w:p>
    <w:p>
      <w:pPr>
        <w:pStyle w:val="8"/>
        <w:numPr>
          <w:ilvl w:val="0"/>
          <w:numId w:val="0"/>
        </w:numPr>
        <w:tabs>
          <w:tab w:val="left" w:pos="1071"/>
        </w:tabs>
        <w:spacing w:before="121" w:after="0" w:line="321" w:lineRule="auto"/>
        <w:ind w:right="254" w:rightChars="0" w:firstLine="548" w:firstLineChars="200"/>
        <w:jc w:val="left"/>
        <w:rPr>
          <w:sz w:val="28"/>
        </w:rPr>
      </w:pPr>
      <w:r>
        <w:rPr>
          <w:rFonts w:hint="eastAsia"/>
          <w:spacing w:val="-3"/>
          <w:sz w:val="28"/>
          <w:lang w:val="en-US" w:eastAsia="zh-CN"/>
        </w:rPr>
        <w:t>1.1</w:t>
      </w:r>
      <w:r>
        <w:rPr>
          <w:spacing w:val="-3"/>
          <w:sz w:val="28"/>
        </w:rPr>
        <w:t>申请组织取得国家工商行政管理部门或有关机构注册登记的法人资格或其组成部分。适用时，取得相关法律法规规定的行政许可文件。且</w:t>
      </w:r>
    </w:p>
    <w:p>
      <w:pPr>
        <w:pStyle w:val="8"/>
        <w:numPr>
          <w:ilvl w:val="0"/>
          <w:numId w:val="0"/>
        </w:numPr>
        <w:tabs>
          <w:tab w:val="left" w:pos="1074"/>
        </w:tabs>
        <w:spacing w:before="0" w:after="0" w:line="321" w:lineRule="auto"/>
        <w:ind w:right="254" w:rightChars="0" w:firstLine="548" w:firstLineChars="200"/>
        <w:jc w:val="left"/>
        <w:rPr>
          <w:sz w:val="28"/>
        </w:rPr>
      </w:pPr>
      <w:r>
        <w:rPr>
          <w:rFonts w:hint="eastAsia"/>
          <w:spacing w:val="-3"/>
          <w:sz w:val="28"/>
          <w:lang w:val="en-US" w:eastAsia="zh-CN"/>
        </w:rPr>
        <w:t>1.1.1</w:t>
      </w:r>
      <w:r>
        <w:rPr>
          <w:spacing w:val="-3"/>
          <w:sz w:val="28"/>
        </w:rPr>
        <w:t>申请组织没有被执法监管部门责令停业整顿或没有被国家企业信用信息公示系统列入“严重违法失信企业名单”。</w:t>
      </w:r>
    </w:p>
    <w:p>
      <w:pPr>
        <w:pStyle w:val="8"/>
        <w:numPr>
          <w:ilvl w:val="0"/>
          <w:numId w:val="0"/>
        </w:numPr>
        <w:tabs>
          <w:tab w:val="left" w:pos="1165"/>
        </w:tabs>
        <w:spacing w:before="0" w:after="0" w:line="321" w:lineRule="auto"/>
        <w:ind w:right="251" w:rightChars="0" w:firstLine="532" w:firstLineChars="200"/>
        <w:jc w:val="both"/>
        <w:rPr>
          <w:sz w:val="28"/>
        </w:rPr>
      </w:pPr>
      <w:r>
        <w:rPr>
          <w:rFonts w:hint="eastAsia"/>
          <w:spacing w:val="-7"/>
          <w:sz w:val="28"/>
          <w:lang w:val="en-US" w:eastAsia="zh-CN"/>
        </w:rPr>
        <w:t xml:space="preserve">1.1.2 </w:t>
      </w:r>
      <w:r>
        <w:rPr>
          <w:spacing w:val="-7"/>
          <w:sz w:val="28"/>
        </w:rPr>
        <w:t>认证范围覆盖的产品或服务符合相关法律法规要求和其他规定要求</w:t>
      </w:r>
      <w:r>
        <w:rPr>
          <w:sz w:val="28"/>
        </w:rPr>
        <w:t>（包括产品</w:t>
      </w:r>
      <w:r>
        <w:rPr>
          <w:rFonts w:ascii="Times New Roman" w:eastAsia="Times New Roman"/>
          <w:sz w:val="28"/>
        </w:rPr>
        <w:t>/</w:t>
      </w:r>
      <w:r>
        <w:rPr>
          <w:spacing w:val="-2"/>
          <w:sz w:val="28"/>
        </w:rPr>
        <w:t>服务</w:t>
      </w:r>
      <w:r>
        <w:rPr>
          <w:rFonts w:ascii="Times New Roman" w:eastAsia="Times New Roman"/>
          <w:sz w:val="28"/>
        </w:rPr>
        <w:t>/</w:t>
      </w:r>
      <w:r>
        <w:rPr>
          <w:spacing w:val="-3"/>
          <w:sz w:val="28"/>
        </w:rPr>
        <w:t>经营范围监督抽查结果和投诉及其处理</w:t>
      </w:r>
      <w:r>
        <w:rPr>
          <w:spacing w:val="-14"/>
          <w:sz w:val="28"/>
        </w:rPr>
        <w:t>）</w:t>
      </w:r>
      <w:r>
        <w:rPr>
          <w:spacing w:val="-5"/>
          <w:sz w:val="28"/>
        </w:rPr>
        <w:t>，如不符合规定要求，经</w:t>
      </w:r>
      <w:r>
        <w:rPr>
          <w:spacing w:val="-4"/>
          <w:sz w:val="28"/>
        </w:rPr>
        <w:t>证实已采取有效措施；</w:t>
      </w:r>
    </w:p>
    <w:p>
      <w:pPr>
        <w:pStyle w:val="8"/>
        <w:numPr>
          <w:ilvl w:val="0"/>
          <w:numId w:val="0"/>
        </w:numPr>
        <w:tabs>
          <w:tab w:val="left" w:pos="1093"/>
        </w:tabs>
        <w:spacing w:before="0" w:after="0" w:line="321" w:lineRule="auto"/>
        <w:ind w:right="231" w:rightChars="0" w:firstLine="548" w:firstLineChars="200"/>
        <w:jc w:val="left"/>
        <w:rPr>
          <w:sz w:val="28"/>
        </w:rPr>
      </w:pPr>
      <w:r>
        <w:rPr>
          <w:rFonts w:hint="eastAsia"/>
          <w:spacing w:val="-3"/>
          <w:sz w:val="28"/>
          <w:lang w:val="en-US" w:eastAsia="zh-CN"/>
        </w:rPr>
        <w:t>1.2</w:t>
      </w:r>
      <w:r>
        <w:rPr>
          <w:spacing w:val="-3"/>
          <w:sz w:val="28"/>
        </w:rPr>
        <w:t>申请组织建立了符合认证标准要求及其它引用文件要求的文件化体系经审核和其他信息证明体系运行有效；</w:t>
      </w:r>
    </w:p>
    <w:p>
      <w:pPr>
        <w:pStyle w:val="8"/>
        <w:numPr>
          <w:ilvl w:val="0"/>
          <w:numId w:val="0"/>
        </w:numPr>
        <w:tabs>
          <w:tab w:val="left" w:pos="1093"/>
        </w:tabs>
        <w:spacing w:before="0" w:after="0" w:line="321" w:lineRule="auto"/>
        <w:ind w:right="231" w:rightChars="0" w:firstLine="560" w:firstLineChars="200"/>
        <w:jc w:val="left"/>
        <w:rPr>
          <w:spacing w:val="-3"/>
          <w:sz w:val="28"/>
        </w:rPr>
      </w:pPr>
      <w:r>
        <w:rPr>
          <w:rFonts w:hint="eastAsia"/>
          <w:sz w:val="28"/>
          <w:lang w:val="en-US" w:eastAsia="zh-CN"/>
        </w:rPr>
        <w:t xml:space="preserve">1.3 </w:t>
      </w:r>
      <w:r>
        <w:rPr>
          <w:sz w:val="28"/>
        </w:rPr>
        <w:t>申请组织进行过一次完整的内部审核和管理评审的时间间隔不超</w:t>
      </w:r>
      <w:r>
        <w:rPr>
          <w:spacing w:val="-3"/>
          <w:sz w:val="28"/>
        </w:rPr>
        <w:t>过 12个月，且被证实此种做法能得以有效的实施和保持；且</w:t>
      </w:r>
    </w:p>
    <w:p>
      <w:pPr>
        <w:pStyle w:val="8"/>
        <w:numPr>
          <w:ilvl w:val="0"/>
          <w:numId w:val="0"/>
        </w:numPr>
        <w:tabs>
          <w:tab w:val="left" w:pos="1093"/>
        </w:tabs>
        <w:spacing w:before="0" w:after="0" w:line="321" w:lineRule="auto"/>
        <w:ind w:right="231" w:rightChars="0" w:firstLine="548" w:firstLineChars="200"/>
        <w:jc w:val="left"/>
        <w:rPr>
          <w:sz w:val="28"/>
        </w:rPr>
      </w:pPr>
      <w:r>
        <w:rPr>
          <w:rFonts w:hint="eastAsia"/>
          <w:spacing w:val="-3"/>
          <w:sz w:val="28"/>
          <w:lang w:val="en-US" w:eastAsia="zh-CN"/>
        </w:rPr>
        <w:t>1.3.1</w:t>
      </w:r>
      <w:r>
        <w:rPr>
          <w:spacing w:val="-3"/>
          <w:sz w:val="28"/>
        </w:rPr>
        <w:t>现场审核提出的轻微不符合项/严重不符合项已在规定的期限</w:t>
      </w:r>
      <w:r>
        <w:rPr>
          <w:sz w:val="28"/>
        </w:rPr>
        <w:t>内完成纠</w:t>
      </w:r>
      <w:r>
        <w:rPr>
          <w:spacing w:val="-2"/>
          <w:sz w:val="28"/>
        </w:rPr>
        <w:t>正措施，并经书面</w:t>
      </w:r>
      <w:r>
        <w:rPr>
          <w:rFonts w:ascii="Times New Roman" w:eastAsia="Times New Roman"/>
          <w:sz w:val="28"/>
        </w:rPr>
        <w:t>/</w:t>
      </w:r>
      <w:r>
        <w:rPr>
          <w:spacing w:val="-2"/>
          <w:sz w:val="28"/>
        </w:rPr>
        <w:t>现场验证有效；</w:t>
      </w:r>
    </w:p>
    <w:p>
      <w:pPr>
        <w:pStyle w:val="8"/>
        <w:numPr>
          <w:ilvl w:val="0"/>
          <w:numId w:val="0"/>
        </w:numPr>
        <w:tabs>
          <w:tab w:val="left" w:pos="1162"/>
        </w:tabs>
        <w:spacing w:before="0" w:after="0" w:line="357" w:lineRule="exact"/>
        <w:ind w:right="0" w:rightChars="0" w:firstLine="548" w:firstLineChars="200"/>
        <w:jc w:val="left"/>
        <w:rPr>
          <w:sz w:val="28"/>
        </w:rPr>
      </w:pPr>
      <w:r>
        <w:rPr>
          <w:rFonts w:hint="eastAsia"/>
          <w:spacing w:val="-3"/>
          <w:sz w:val="28"/>
          <w:lang w:val="en-US" w:eastAsia="zh-CN"/>
        </w:rPr>
        <w:t>1.3.2</w:t>
      </w:r>
      <w:r>
        <w:rPr>
          <w:spacing w:val="-3"/>
          <w:sz w:val="28"/>
        </w:rPr>
        <w:t>申请组织按照认证合同规定履行了相关义务。</w:t>
      </w:r>
    </w:p>
    <w:p>
      <w:pPr>
        <w:pStyle w:val="8"/>
        <w:numPr>
          <w:ilvl w:val="0"/>
          <w:numId w:val="0"/>
        </w:numPr>
        <w:tabs>
          <w:tab w:val="left" w:pos="1280"/>
        </w:tabs>
        <w:spacing w:before="121" w:after="0" w:line="240" w:lineRule="auto"/>
        <w:ind w:right="0" w:rightChars="0" w:firstLine="548" w:firstLineChars="200"/>
        <w:jc w:val="left"/>
        <w:rPr>
          <w:sz w:val="28"/>
        </w:rPr>
      </w:pPr>
      <w:r>
        <w:rPr>
          <w:rFonts w:hint="eastAsia"/>
          <w:spacing w:val="-3"/>
          <w:sz w:val="28"/>
          <w:lang w:val="en-US" w:eastAsia="zh-CN"/>
        </w:rPr>
        <w:t xml:space="preserve">1.4 </w:t>
      </w:r>
      <w:r>
        <w:rPr>
          <w:spacing w:val="-7"/>
          <w:sz w:val="28"/>
        </w:rPr>
        <w:t>产品认证覆盖的产品经检验符合相应标准及补充技术规范，符合工厂检查要求。</w:t>
      </w:r>
    </w:p>
    <w:p>
      <w:pPr>
        <w:pStyle w:val="3"/>
        <w:spacing w:before="11"/>
        <w:ind w:left="0" w:firstLine="0"/>
        <w:rPr>
          <w:sz w:val="12"/>
        </w:rPr>
      </w:pPr>
    </w:p>
    <w:p>
      <w:pPr>
        <w:spacing w:before="74" w:line="391" w:lineRule="auto"/>
        <w:ind w:left="112" w:right="247" w:firstLine="480"/>
        <w:jc w:val="both"/>
        <w:rPr>
          <w:b/>
          <w:sz w:val="24"/>
        </w:rPr>
      </w:pPr>
      <w:r>
        <w:rPr>
          <w:b/>
          <w:spacing w:val="-34"/>
          <w:sz w:val="24"/>
        </w:rPr>
        <w:t xml:space="preserve">注 </w:t>
      </w:r>
      <w:r>
        <w:rPr>
          <w:rFonts w:ascii="Times New Roman" w:eastAsia="Times New Roman"/>
          <w:b/>
          <w:sz w:val="24"/>
        </w:rPr>
        <w:t>1</w:t>
      </w:r>
      <w:r>
        <w:rPr>
          <w:b/>
          <w:spacing w:val="-10"/>
          <w:sz w:val="24"/>
        </w:rPr>
        <w:t xml:space="preserve">：凡申请获得 </w:t>
      </w:r>
      <w:r>
        <w:rPr>
          <w:rFonts w:ascii="Times New Roman" w:eastAsia="Times New Roman"/>
          <w:b/>
          <w:sz w:val="24"/>
        </w:rPr>
        <w:t xml:space="preserve">GB/T19001/ISO9001 </w:t>
      </w:r>
      <w:r>
        <w:rPr>
          <w:b/>
          <w:spacing w:val="-1"/>
          <w:sz w:val="24"/>
        </w:rPr>
        <w:t>标准认证的，只有确定不适用于组织质量管理体</w:t>
      </w:r>
      <w:r>
        <w:rPr>
          <w:b/>
          <w:spacing w:val="0"/>
          <w:sz w:val="24"/>
        </w:rPr>
        <w:t xml:space="preserve">系范围的 </w:t>
      </w:r>
      <w:r>
        <w:rPr>
          <w:rFonts w:ascii="Times New Roman" w:eastAsia="Times New Roman"/>
          <w:b/>
          <w:sz w:val="24"/>
        </w:rPr>
        <w:t xml:space="preserve">GB/T19001/ISO9001 </w:t>
      </w:r>
      <w:r>
        <w:rPr>
          <w:b/>
          <w:sz w:val="24"/>
        </w:rPr>
        <w:t>标准的某些要求不会影响组织确保产品和服务合格以及增强顾客满意的能力或责任后，才能向</w:t>
      </w:r>
      <w:r>
        <w:rPr>
          <w:rFonts w:hint="eastAsia"/>
          <w:b/>
          <w:sz w:val="24"/>
          <w:lang w:val="en-US" w:eastAsia="zh-CN"/>
        </w:rPr>
        <w:t>公司</w:t>
      </w:r>
      <w:r>
        <w:rPr>
          <w:b/>
          <w:sz w:val="24"/>
        </w:rPr>
        <w:t>推荐发证。</w:t>
      </w:r>
    </w:p>
    <w:p>
      <w:pPr>
        <w:spacing w:before="0" w:line="304" w:lineRule="exact"/>
        <w:ind w:left="593" w:right="0" w:firstLine="0"/>
        <w:jc w:val="left"/>
        <w:rPr>
          <w:rFonts w:ascii="Times New Roman" w:eastAsia="Times New Roman"/>
          <w:b/>
          <w:sz w:val="24"/>
        </w:rPr>
      </w:pPr>
      <w:r>
        <w:rPr>
          <w:b/>
          <w:sz w:val="24"/>
        </w:rPr>
        <w:t xml:space="preserve">注 </w:t>
      </w:r>
      <w:r>
        <w:rPr>
          <w:rFonts w:ascii="Times New Roman" w:eastAsia="Times New Roman"/>
          <w:b/>
          <w:sz w:val="24"/>
        </w:rPr>
        <w:t>2</w:t>
      </w:r>
      <w:r>
        <w:rPr>
          <w:b/>
          <w:sz w:val="24"/>
        </w:rPr>
        <w:t>：任何不能证实自身初始或持续的合规性承诺的组织，</w:t>
      </w:r>
      <w:r>
        <w:rPr>
          <w:rFonts w:hint="eastAsia"/>
          <w:b/>
          <w:sz w:val="24"/>
          <w:lang w:val="en-US" w:eastAsia="zh-CN"/>
        </w:rPr>
        <w:t>公司</w:t>
      </w:r>
      <w:r>
        <w:rPr>
          <w:b/>
          <w:sz w:val="24"/>
        </w:rPr>
        <w:t xml:space="preserve">不作为其符合 </w:t>
      </w:r>
      <w:r>
        <w:rPr>
          <w:rFonts w:ascii="Times New Roman" w:eastAsia="Times New Roman"/>
          <w:b/>
          <w:sz w:val="24"/>
        </w:rPr>
        <w:t>OHSMS</w:t>
      </w:r>
    </w:p>
    <w:p>
      <w:pPr>
        <w:spacing w:before="194"/>
        <w:ind w:left="112" w:right="0" w:firstLine="0"/>
        <w:jc w:val="left"/>
        <w:rPr>
          <w:b/>
          <w:sz w:val="24"/>
        </w:rPr>
      </w:pPr>
      <w:r>
        <w:rPr>
          <w:b/>
          <w:sz w:val="24"/>
        </w:rPr>
        <w:t>标准的要求而授予认证。</w:t>
      </w:r>
    </w:p>
    <w:p>
      <w:pPr>
        <w:pStyle w:val="8"/>
        <w:numPr>
          <w:ilvl w:val="0"/>
          <w:numId w:val="0"/>
        </w:numPr>
        <w:tabs>
          <w:tab w:val="left" w:pos="951"/>
        </w:tabs>
        <w:spacing w:before="152" w:after="0" w:line="240" w:lineRule="auto"/>
        <w:ind w:left="670" w:leftChars="0" w:right="0" w:rightChars="0"/>
        <w:jc w:val="left"/>
        <w:rPr>
          <w:rFonts w:hint="eastAsia" w:ascii="黑体" w:hAnsi="黑体" w:eastAsia="黑体" w:cs="黑体"/>
          <w:sz w:val="28"/>
        </w:rPr>
      </w:pPr>
      <w:r>
        <w:rPr>
          <w:rFonts w:hint="eastAsia" w:ascii="黑体" w:hAnsi="黑体" w:eastAsia="黑体" w:cs="黑体"/>
          <w:spacing w:val="-2"/>
          <w:sz w:val="28"/>
          <w:lang w:val="en-US" w:eastAsia="zh-CN"/>
        </w:rPr>
        <w:t xml:space="preserve">2 </w:t>
      </w:r>
      <w:r>
        <w:rPr>
          <w:rFonts w:hint="eastAsia" w:ascii="黑体" w:hAnsi="黑体" w:eastAsia="黑体" w:cs="黑体"/>
          <w:spacing w:val="-2"/>
          <w:sz w:val="28"/>
        </w:rPr>
        <w:t>保持认证证书使用的条件</w:t>
      </w:r>
    </w:p>
    <w:p>
      <w:pPr>
        <w:pStyle w:val="8"/>
        <w:numPr>
          <w:ilvl w:val="0"/>
          <w:numId w:val="0"/>
        </w:numPr>
        <w:tabs>
          <w:tab w:val="left" w:pos="1162"/>
        </w:tabs>
        <w:spacing w:before="141" w:after="0" w:line="336" w:lineRule="auto"/>
        <w:ind w:left="670" w:leftChars="0" w:right="253" w:rightChars="0"/>
        <w:jc w:val="both"/>
        <w:rPr>
          <w:rFonts w:hint="default" w:eastAsia="宋体"/>
          <w:sz w:val="28"/>
          <w:lang w:val="en-US" w:eastAsia="zh-CN"/>
        </w:rPr>
      </w:pPr>
      <w:r>
        <w:rPr>
          <w:rFonts w:hint="eastAsia"/>
          <w:spacing w:val="-11"/>
          <w:sz w:val="28"/>
          <w:lang w:val="en-US" w:eastAsia="zh-CN"/>
        </w:rPr>
        <w:t xml:space="preserve">2.1 </w:t>
      </w:r>
      <w:r>
        <w:rPr>
          <w:spacing w:val="-11"/>
          <w:sz w:val="28"/>
        </w:rPr>
        <w:t>按时接受监督审核，监督审核未发现严重不符合或发现个别严重不符合</w:t>
      </w:r>
      <w:r>
        <w:rPr>
          <w:spacing w:val="-9"/>
          <w:sz w:val="28"/>
        </w:rPr>
        <w:t>项已在规定时间内纠正并经验证有效，同时对上次审核中发现的不符合项已采</w:t>
      </w:r>
      <w:r>
        <w:rPr>
          <w:spacing w:val="-6"/>
          <w:sz w:val="28"/>
        </w:rPr>
        <w:t>取纠正措施并经验证有效。认证产品持续满足相应的认证实施规则要求；</w:t>
      </w:r>
      <w:r>
        <w:rPr>
          <w:rFonts w:hint="eastAsia"/>
          <w:spacing w:val="-6"/>
          <w:sz w:val="28"/>
          <w:highlight w:val="none"/>
          <w:lang w:val="en-US" w:eastAsia="zh-CN"/>
        </w:rPr>
        <w:t>获证组织依据本机构发放的《保持使用认证证书通知书》保持证书持续有效</w:t>
      </w:r>
      <w:r>
        <w:rPr>
          <w:rFonts w:hint="eastAsia"/>
          <w:spacing w:val="-6"/>
          <w:sz w:val="28"/>
          <w:lang w:val="en-US" w:eastAsia="zh-CN"/>
        </w:rPr>
        <w:t>。</w:t>
      </w:r>
    </w:p>
    <w:p>
      <w:pPr>
        <w:pStyle w:val="8"/>
        <w:numPr>
          <w:ilvl w:val="0"/>
          <w:numId w:val="0"/>
        </w:numPr>
        <w:tabs>
          <w:tab w:val="left" w:pos="1162"/>
        </w:tabs>
        <w:spacing w:before="0" w:after="0" w:line="336" w:lineRule="auto"/>
        <w:ind w:left="670" w:leftChars="0" w:right="251" w:rightChars="0"/>
        <w:jc w:val="both"/>
        <w:rPr>
          <w:rFonts w:hint="eastAsia" w:eastAsia="宋体"/>
          <w:sz w:val="28"/>
          <w:lang w:eastAsia="zh-CN"/>
        </w:rPr>
      </w:pPr>
      <w:r>
        <w:rPr>
          <w:rFonts w:hint="eastAsia"/>
          <w:spacing w:val="-1"/>
          <w:sz w:val="28"/>
          <w:lang w:val="en-US" w:eastAsia="zh-CN"/>
        </w:rPr>
        <w:t xml:space="preserve">2.2 </w:t>
      </w:r>
      <w:r>
        <w:rPr>
          <w:spacing w:val="-1"/>
          <w:sz w:val="28"/>
        </w:rPr>
        <w:t>认证证书覆盖的产品</w:t>
      </w:r>
      <w:r>
        <w:rPr>
          <w:rFonts w:ascii="Times New Roman" w:eastAsia="Times New Roman"/>
          <w:sz w:val="28"/>
        </w:rPr>
        <w:t>/</w:t>
      </w:r>
      <w:r>
        <w:rPr>
          <w:spacing w:val="-2"/>
          <w:sz w:val="28"/>
        </w:rPr>
        <w:t>服务</w:t>
      </w:r>
      <w:r>
        <w:rPr>
          <w:rFonts w:ascii="Times New Roman" w:eastAsia="Times New Roman"/>
          <w:sz w:val="28"/>
        </w:rPr>
        <w:t>/</w:t>
      </w:r>
      <w:r>
        <w:rPr>
          <w:spacing w:val="-8"/>
          <w:sz w:val="28"/>
        </w:rPr>
        <w:t>经营范围，没有出现国家</w:t>
      </w:r>
      <w:r>
        <w:rPr>
          <w:rFonts w:ascii="Times New Roman" w:eastAsia="Times New Roman"/>
          <w:sz w:val="28"/>
        </w:rPr>
        <w:t>/</w:t>
      </w:r>
      <w:r>
        <w:rPr>
          <w:spacing w:val="-3"/>
          <w:sz w:val="28"/>
        </w:rPr>
        <w:t>省级监督抽查不合格情况，没有出现执行国家或地方法律、法规及标准的不符合情况；认证产品的质量保证能力持续满足工厂检查要求；产品安全性验证结果符合认证标准要</w:t>
      </w:r>
      <w:r>
        <w:rPr>
          <w:spacing w:val="-24"/>
          <w:sz w:val="28"/>
        </w:rPr>
        <w:t>求</w:t>
      </w:r>
      <w:r>
        <w:rPr>
          <w:sz w:val="28"/>
        </w:rPr>
        <w:t>（</w:t>
      </w:r>
      <w:r>
        <w:rPr>
          <w:rFonts w:ascii="Times New Roman" w:eastAsia="Times New Roman"/>
          <w:sz w:val="28"/>
        </w:rPr>
        <w:t>FSMS/HACCP</w:t>
      </w:r>
      <w:r>
        <w:rPr>
          <w:sz w:val="28"/>
        </w:rPr>
        <w:t>适用</w:t>
      </w:r>
      <w:r>
        <w:rPr>
          <w:spacing w:val="-26"/>
          <w:sz w:val="28"/>
        </w:rPr>
        <w:t>）</w:t>
      </w:r>
      <w:r>
        <w:rPr>
          <w:rFonts w:hint="eastAsia"/>
          <w:spacing w:val="-26"/>
          <w:sz w:val="28"/>
          <w:lang w:eastAsia="zh-CN"/>
        </w:rPr>
        <w:t>；</w:t>
      </w:r>
    </w:p>
    <w:p>
      <w:pPr>
        <w:pStyle w:val="8"/>
        <w:numPr>
          <w:ilvl w:val="0"/>
          <w:numId w:val="0"/>
        </w:numPr>
        <w:tabs>
          <w:tab w:val="left" w:pos="1093"/>
        </w:tabs>
        <w:spacing w:before="0" w:after="0" w:line="333" w:lineRule="auto"/>
        <w:ind w:left="670" w:leftChars="0" w:right="254" w:rightChars="0"/>
        <w:jc w:val="both"/>
        <w:rPr>
          <w:spacing w:val="-5"/>
          <w:sz w:val="28"/>
        </w:rPr>
      </w:pPr>
      <w:r>
        <w:rPr>
          <w:rFonts w:hint="eastAsia"/>
          <w:spacing w:val="-5"/>
          <w:sz w:val="28"/>
          <w:lang w:val="en-US" w:eastAsia="zh-CN"/>
        </w:rPr>
        <w:t xml:space="preserve">2.3 </w:t>
      </w:r>
      <w:r>
        <w:rPr>
          <w:spacing w:val="-5"/>
          <w:sz w:val="28"/>
        </w:rPr>
        <w:t>保持并评价法律法规要求的符合性，并在不符合相关法律法规要求时</w:t>
      </w:r>
    </w:p>
    <w:p>
      <w:pPr>
        <w:pStyle w:val="8"/>
        <w:numPr>
          <w:ilvl w:val="0"/>
          <w:numId w:val="0"/>
        </w:numPr>
        <w:tabs>
          <w:tab w:val="left" w:pos="1093"/>
        </w:tabs>
        <w:spacing w:before="0" w:after="0" w:line="333" w:lineRule="auto"/>
        <w:ind w:right="254" w:rightChars="0"/>
        <w:jc w:val="both"/>
        <w:rPr>
          <w:sz w:val="28"/>
        </w:rPr>
      </w:pPr>
      <w:r>
        <w:rPr>
          <w:spacing w:val="-5"/>
          <w:sz w:val="28"/>
        </w:rPr>
        <w:t>采</w:t>
      </w:r>
      <w:r>
        <w:rPr>
          <w:spacing w:val="-4"/>
          <w:sz w:val="28"/>
        </w:rPr>
        <w:t>取了纠正措施，以确保体系在此方面运行有效性；</w:t>
      </w:r>
    </w:p>
    <w:p>
      <w:pPr>
        <w:pStyle w:val="8"/>
        <w:numPr>
          <w:ilvl w:val="0"/>
          <w:numId w:val="0"/>
        </w:numPr>
        <w:tabs>
          <w:tab w:val="left" w:pos="1177"/>
        </w:tabs>
        <w:spacing w:before="0" w:after="0" w:line="333" w:lineRule="auto"/>
        <w:ind w:left="684" w:leftChars="0" w:right="251" w:rightChars="0"/>
        <w:jc w:val="both"/>
        <w:rPr>
          <w:spacing w:val="-9"/>
          <w:sz w:val="28"/>
        </w:rPr>
      </w:pPr>
      <w:r>
        <w:rPr>
          <w:rFonts w:hint="eastAsia"/>
          <w:spacing w:val="-9"/>
          <w:sz w:val="28"/>
          <w:lang w:val="en-US" w:eastAsia="zh-CN"/>
        </w:rPr>
        <w:t xml:space="preserve">2.4 </w:t>
      </w:r>
      <w:r>
        <w:rPr>
          <w:spacing w:val="-9"/>
          <w:sz w:val="28"/>
        </w:rPr>
        <w:t>认证证书有效期满前四个月，认证证书持有者提出再认证申请，并在认</w:t>
      </w:r>
    </w:p>
    <w:p>
      <w:pPr>
        <w:pStyle w:val="8"/>
        <w:numPr>
          <w:ilvl w:val="0"/>
          <w:numId w:val="0"/>
        </w:numPr>
        <w:tabs>
          <w:tab w:val="left" w:pos="1177"/>
        </w:tabs>
        <w:spacing w:before="0" w:after="0" w:line="333" w:lineRule="auto"/>
        <w:ind w:right="251" w:rightChars="0"/>
        <w:jc w:val="both"/>
        <w:rPr>
          <w:sz w:val="28"/>
        </w:rPr>
      </w:pPr>
      <w:r>
        <w:rPr>
          <w:spacing w:val="-6"/>
          <w:sz w:val="28"/>
        </w:rPr>
        <w:t>证证书有效期满前经审核符合授予条件；</w:t>
      </w:r>
    </w:p>
    <w:p>
      <w:pPr>
        <w:pStyle w:val="8"/>
        <w:numPr>
          <w:ilvl w:val="0"/>
          <w:numId w:val="0"/>
        </w:numPr>
        <w:tabs>
          <w:tab w:val="left" w:pos="1177"/>
        </w:tabs>
        <w:spacing w:before="0" w:after="0" w:line="336" w:lineRule="auto"/>
        <w:ind w:left="684" w:leftChars="0" w:right="251" w:rightChars="0"/>
        <w:jc w:val="both"/>
        <w:rPr>
          <w:spacing w:val="-9"/>
          <w:sz w:val="28"/>
        </w:rPr>
      </w:pPr>
      <w:r>
        <w:rPr>
          <w:rFonts w:hint="eastAsia"/>
          <w:spacing w:val="-9"/>
          <w:sz w:val="28"/>
          <w:lang w:val="en-US" w:eastAsia="zh-CN"/>
        </w:rPr>
        <w:t xml:space="preserve">2.5 </w:t>
      </w:r>
      <w:r>
        <w:rPr>
          <w:spacing w:val="-9"/>
          <w:sz w:val="28"/>
        </w:rPr>
        <w:t>认证证书持有者的组织名称变更，但其管理体系及所有权、人员、设备</w:t>
      </w:r>
    </w:p>
    <w:p>
      <w:pPr>
        <w:pStyle w:val="8"/>
        <w:numPr>
          <w:ilvl w:val="0"/>
          <w:numId w:val="0"/>
        </w:numPr>
        <w:tabs>
          <w:tab w:val="left" w:pos="1177"/>
        </w:tabs>
        <w:spacing w:before="0" w:after="0" w:line="336" w:lineRule="auto"/>
        <w:ind w:right="251" w:rightChars="0"/>
        <w:jc w:val="both"/>
        <w:rPr>
          <w:sz w:val="28"/>
        </w:rPr>
      </w:pPr>
      <w:r>
        <w:rPr>
          <w:spacing w:val="-6"/>
          <w:sz w:val="28"/>
        </w:rPr>
        <w:t>等资源均无变化；且</w:t>
      </w:r>
      <w:r>
        <w:rPr>
          <w:spacing w:val="-18"/>
          <w:sz w:val="28"/>
        </w:rPr>
        <w:t xml:space="preserve">符合第 </w:t>
      </w:r>
      <w:r>
        <w:rPr>
          <w:rFonts w:ascii="Times New Roman" w:eastAsia="Times New Roman"/>
          <w:sz w:val="28"/>
        </w:rPr>
        <w:t xml:space="preserve">1 </w:t>
      </w:r>
      <w:r>
        <w:rPr>
          <w:spacing w:val="-3"/>
          <w:sz w:val="28"/>
        </w:rPr>
        <w:t>条的要求；</w:t>
      </w:r>
    </w:p>
    <w:p>
      <w:pPr>
        <w:pStyle w:val="8"/>
        <w:numPr>
          <w:ilvl w:val="0"/>
          <w:numId w:val="0"/>
        </w:numPr>
        <w:tabs>
          <w:tab w:val="left" w:pos="1093"/>
        </w:tabs>
        <w:spacing w:before="128" w:after="0" w:line="240" w:lineRule="auto"/>
        <w:ind w:left="670" w:leftChars="0" w:right="0" w:rightChars="0"/>
        <w:jc w:val="left"/>
        <w:rPr>
          <w:sz w:val="28"/>
        </w:rPr>
      </w:pPr>
      <w:r>
        <w:rPr>
          <w:rFonts w:hint="eastAsia"/>
          <w:spacing w:val="-2"/>
          <w:sz w:val="28"/>
          <w:lang w:val="en-US" w:eastAsia="zh-CN"/>
        </w:rPr>
        <w:t xml:space="preserve">2.6 </w:t>
      </w:r>
      <w:r>
        <w:rPr>
          <w:spacing w:val="-2"/>
          <w:sz w:val="28"/>
        </w:rPr>
        <w:t>仅就获准认证范围作宣传。</w:t>
      </w:r>
    </w:p>
    <w:p>
      <w:pPr>
        <w:spacing w:before="183" w:line="388" w:lineRule="auto"/>
        <w:ind w:left="112" w:right="251" w:firstLine="480"/>
        <w:jc w:val="both"/>
        <w:rPr>
          <w:b/>
          <w:sz w:val="24"/>
        </w:rPr>
      </w:pPr>
      <w:r>
        <w:rPr>
          <w:b/>
          <w:spacing w:val="-28"/>
          <w:sz w:val="24"/>
        </w:rPr>
        <w:t xml:space="preserve">注 </w:t>
      </w:r>
      <w:r>
        <w:rPr>
          <w:b/>
          <w:sz w:val="24"/>
        </w:rPr>
        <w:t>1</w:t>
      </w:r>
      <w:r>
        <w:rPr>
          <w:b/>
          <w:spacing w:val="-5"/>
          <w:sz w:val="24"/>
        </w:rPr>
        <w:t xml:space="preserve">：① </w:t>
      </w:r>
      <w:r>
        <w:rPr>
          <w:b/>
          <w:sz w:val="24"/>
        </w:rPr>
        <w:t>2.1</w:t>
      </w:r>
      <w:r>
        <w:rPr>
          <w:b/>
          <w:spacing w:val="-8"/>
          <w:sz w:val="24"/>
        </w:rPr>
        <w:t xml:space="preserve"> 中的“按时”指按规定的年度监督时间间隔进行了监督，即首次监督时间</w:t>
      </w:r>
      <w:r>
        <w:rPr>
          <w:b/>
          <w:spacing w:val="-12"/>
          <w:sz w:val="24"/>
        </w:rPr>
        <w:t xml:space="preserve">应保证与认证决定时间间隔不超过 </w:t>
      </w:r>
      <w:r>
        <w:rPr>
          <w:b/>
          <w:sz w:val="24"/>
        </w:rPr>
        <w:t>12</w:t>
      </w:r>
      <w:r>
        <w:rPr>
          <w:b/>
          <w:spacing w:val="-11"/>
          <w:sz w:val="24"/>
        </w:rPr>
        <w:t xml:space="preserve"> 个月；第二次及以后的监督时间间隔最长不超过 </w:t>
      </w:r>
      <w:r>
        <w:rPr>
          <w:b/>
          <w:sz w:val="24"/>
        </w:rPr>
        <w:t>12</w:t>
      </w:r>
      <w:r>
        <w:rPr>
          <w:b/>
          <w:spacing w:val="-31"/>
          <w:sz w:val="24"/>
        </w:rPr>
        <w:t xml:space="preserve"> 个月</w:t>
      </w:r>
      <w:r>
        <w:rPr>
          <w:b/>
          <w:sz w:val="24"/>
        </w:rPr>
        <w:t>。</w:t>
      </w:r>
    </w:p>
    <w:p>
      <w:pPr>
        <w:spacing w:before="6"/>
        <w:ind w:left="1075" w:right="0" w:firstLine="0"/>
        <w:jc w:val="left"/>
        <w:rPr>
          <w:b/>
          <w:sz w:val="24"/>
        </w:rPr>
      </w:pPr>
      <w:r>
        <w:rPr>
          <w:b/>
          <w:sz w:val="24"/>
        </w:rPr>
        <w:t>② 当组织出现不符合 2.2 条中的情况时，</w:t>
      </w:r>
      <w:r>
        <w:rPr>
          <w:rFonts w:hint="eastAsia"/>
          <w:b/>
          <w:sz w:val="24"/>
          <w:lang w:val="en-US" w:eastAsia="zh-CN"/>
        </w:rPr>
        <w:t>公司</w:t>
      </w:r>
      <w:r>
        <w:rPr>
          <w:b/>
          <w:sz w:val="24"/>
        </w:rPr>
        <w:t>将安排不定期监督审核。</w:t>
      </w:r>
    </w:p>
    <w:p>
      <w:pPr>
        <w:spacing w:before="191"/>
        <w:ind w:left="593" w:right="0" w:firstLine="0"/>
        <w:jc w:val="left"/>
        <w:rPr>
          <w:rFonts w:ascii="Times New Roman" w:eastAsia="Times New Roman"/>
          <w:b/>
          <w:sz w:val="24"/>
        </w:rPr>
      </w:pPr>
      <w:r>
        <w:rPr>
          <w:b/>
          <w:sz w:val="24"/>
        </w:rPr>
        <w:t xml:space="preserve">注 </w:t>
      </w:r>
      <w:r>
        <w:rPr>
          <w:rFonts w:ascii="Times New Roman" w:eastAsia="Times New Roman"/>
          <w:b/>
          <w:sz w:val="24"/>
        </w:rPr>
        <w:t>2</w:t>
      </w:r>
      <w:r>
        <w:rPr>
          <w:b/>
          <w:sz w:val="24"/>
        </w:rPr>
        <w:t>：任何不能证实自身初始或持续的合规性承诺的组织，</w:t>
      </w:r>
      <w:r>
        <w:rPr>
          <w:rFonts w:hint="eastAsia"/>
          <w:b/>
          <w:sz w:val="24"/>
          <w:lang w:val="en-US" w:eastAsia="zh-CN"/>
        </w:rPr>
        <w:t>公司</w:t>
      </w:r>
      <w:r>
        <w:rPr>
          <w:b/>
          <w:sz w:val="24"/>
        </w:rPr>
        <w:t xml:space="preserve">不作为其符合 </w:t>
      </w:r>
      <w:r>
        <w:rPr>
          <w:rFonts w:ascii="Times New Roman" w:eastAsia="Times New Roman"/>
          <w:b/>
          <w:sz w:val="24"/>
        </w:rPr>
        <w:t>OHSMS</w:t>
      </w:r>
    </w:p>
    <w:p>
      <w:pPr>
        <w:pStyle w:val="3"/>
        <w:ind w:left="0" w:firstLine="0"/>
        <w:rPr>
          <w:rFonts w:ascii="Times New Roman"/>
          <w:b/>
          <w:sz w:val="15"/>
        </w:rPr>
      </w:pPr>
    </w:p>
    <w:p>
      <w:pPr>
        <w:spacing w:before="67"/>
        <w:ind w:left="112" w:right="0" w:firstLine="0"/>
        <w:jc w:val="left"/>
        <w:rPr>
          <w:b/>
          <w:sz w:val="24"/>
        </w:rPr>
      </w:pPr>
      <w:r>
        <w:rPr>
          <w:b/>
          <w:sz w:val="24"/>
        </w:rPr>
        <w:t>标准的要求保持认证证书。</w:t>
      </w:r>
    </w:p>
    <w:p>
      <w:pPr>
        <w:pStyle w:val="8"/>
        <w:numPr>
          <w:ilvl w:val="0"/>
          <w:numId w:val="0"/>
        </w:numPr>
        <w:tabs>
          <w:tab w:val="left" w:pos="951"/>
        </w:tabs>
        <w:spacing w:before="154" w:after="0" w:line="240" w:lineRule="auto"/>
        <w:ind w:left="670" w:leftChars="0" w:right="0" w:rightChars="0"/>
        <w:jc w:val="left"/>
        <w:rPr>
          <w:rFonts w:hint="eastAsia" w:ascii="黑体" w:hAnsi="黑体" w:eastAsia="黑体" w:cs="黑体"/>
          <w:sz w:val="28"/>
        </w:rPr>
      </w:pPr>
      <w:r>
        <w:rPr>
          <w:rFonts w:hint="eastAsia" w:ascii="黑体" w:hAnsi="黑体" w:eastAsia="黑体" w:cs="黑体"/>
          <w:spacing w:val="-2"/>
          <w:sz w:val="28"/>
          <w:lang w:val="en-US" w:eastAsia="zh-CN"/>
        </w:rPr>
        <w:t xml:space="preserve">3 </w:t>
      </w:r>
      <w:r>
        <w:rPr>
          <w:rFonts w:hint="eastAsia" w:ascii="黑体" w:hAnsi="黑体" w:eastAsia="黑体" w:cs="黑体"/>
          <w:spacing w:val="-2"/>
          <w:sz w:val="28"/>
        </w:rPr>
        <w:t>扩大认证注册范围的条件</w:t>
      </w:r>
    </w:p>
    <w:p>
      <w:pPr>
        <w:pStyle w:val="8"/>
        <w:numPr>
          <w:ilvl w:val="0"/>
          <w:numId w:val="0"/>
        </w:numPr>
        <w:tabs>
          <w:tab w:val="left" w:pos="1165"/>
        </w:tabs>
        <w:spacing w:before="140" w:after="0" w:line="333" w:lineRule="auto"/>
        <w:ind w:right="249" w:rightChars="0" w:firstLine="560" w:firstLineChars="200"/>
        <w:jc w:val="both"/>
        <w:rPr>
          <w:sz w:val="28"/>
        </w:rPr>
      </w:pPr>
      <w:r>
        <w:rPr>
          <w:rFonts w:hint="eastAsia"/>
          <w:sz w:val="28"/>
          <w:lang w:val="en-US" w:eastAsia="zh-CN"/>
        </w:rPr>
        <w:t xml:space="preserve">3.1 </w:t>
      </w:r>
      <w:r>
        <w:rPr>
          <w:sz w:val="28"/>
        </w:rPr>
        <w:t>获证组织认证证书所覆盖的产品</w:t>
      </w:r>
      <w:r>
        <w:rPr>
          <w:rFonts w:ascii="Times New Roman" w:eastAsia="Times New Roman"/>
          <w:sz w:val="28"/>
        </w:rPr>
        <w:t>/</w:t>
      </w:r>
      <w:r>
        <w:rPr>
          <w:sz w:val="28"/>
        </w:rPr>
        <w:t>服务</w:t>
      </w:r>
      <w:r>
        <w:rPr>
          <w:rFonts w:ascii="Times New Roman" w:eastAsia="Times New Roman"/>
          <w:sz w:val="28"/>
        </w:rPr>
        <w:t>/</w:t>
      </w:r>
      <w:r>
        <w:rPr>
          <w:sz w:val="28"/>
        </w:rPr>
        <w:t>经营范围类别增加，经申请后由</w:t>
      </w:r>
      <w:r>
        <w:rPr>
          <w:spacing w:val="-5"/>
          <w:sz w:val="28"/>
        </w:rPr>
        <w:t>本</w:t>
      </w:r>
      <w:r>
        <w:rPr>
          <w:rFonts w:hint="eastAsia"/>
          <w:spacing w:val="-5"/>
          <w:sz w:val="28"/>
          <w:lang w:val="en-US" w:eastAsia="zh-CN"/>
        </w:rPr>
        <w:t>公司</w:t>
      </w:r>
      <w:r>
        <w:rPr>
          <w:spacing w:val="-5"/>
          <w:sz w:val="28"/>
        </w:rPr>
        <w:t>进行评审，审核组进行现场审核并确认，增加的产品</w:t>
      </w:r>
      <w:r>
        <w:rPr>
          <w:rFonts w:ascii="Times New Roman" w:eastAsia="Times New Roman"/>
          <w:sz w:val="28"/>
        </w:rPr>
        <w:t>/</w:t>
      </w:r>
      <w:r>
        <w:rPr>
          <w:sz w:val="28"/>
        </w:rPr>
        <w:t>服务</w:t>
      </w:r>
      <w:r>
        <w:rPr>
          <w:rFonts w:ascii="Times New Roman" w:eastAsia="Times New Roman"/>
          <w:sz w:val="28"/>
        </w:rPr>
        <w:t>/</w:t>
      </w:r>
      <w:r>
        <w:rPr>
          <w:spacing w:val="-2"/>
          <w:sz w:val="28"/>
        </w:rPr>
        <w:t>经营范围符合</w:t>
      </w:r>
      <w:r>
        <w:rPr>
          <w:spacing w:val="-3"/>
          <w:sz w:val="28"/>
        </w:rPr>
        <w:t>认证授予条件；</w:t>
      </w:r>
    </w:p>
    <w:p>
      <w:pPr>
        <w:pStyle w:val="8"/>
        <w:numPr>
          <w:ilvl w:val="0"/>
          <w:numId w:val="0"/>
        </w:numPr>
        <w:tabs>
          <w:tab w:val="left" w:pos="1162"/>
        </w:tabs>
        <w:spacing w:before="4" w:after="0" w:line="336" w:lineRule="auto"/>
        <w:ind w:left="670" w:leftChars="0" w:right="252" w:rightChars="0"/>
        <w:jc w:val="both"/>
        <w:rPr>
          <w:spacing w:val="-15"/>
          <w:sz w:val="28"/>
        </w:rPr>
      </w:pPr>
      <w:r>
        <w:rPr>
          <w:rFonts w:hint="eastAsia"/>
          <w:spacing w:val="-13"/>
          <w:sz w:val="28"/>
          <w:lang w:val="en-US" w:eastAsia="zh-CN"/>
        </w:rPr>
        <w:t xml:space="preserve">3.2 </w:t>
      </w:r>
      <w:r>
        <w:rPr>
          <w:spacing w:val="-13"/>
          <w:sz w:val="28"/>
        </w:rPr>
        <w:t xml:space="preserve">获证组织持 </w:t>
      </w:r>
      <w:r>
        <w:rPr>
          <w:rFonts w:ascii="Times New Roman" w:eastAsia="Times New Roman"/>
          <w:sz w:val="28"/>
        </w:rPr>
        <w:t>GB/T19001/ISO9001</w:t>
      </w:r>
      <w:r>
        <w:rPr>
          <w:rFonts w:ascii="Times New Roman" w:eastAsia="Times New Roman"/>
          <w:spacing w:val="3"/>
          <w:sz w:val="28"/>
        </w:rPr>
        <w:t xml:space="preserve"> </w:t>
      </w:r>
      <w:r>
        <w:rPr>
          <w:spacing w:val="-15"/>
          <w:sz w:val="28"/>
        </w:rPr>
        <w:t>认证证书的，拟增加原不适用于其质量</w:t>
      </w:r>
    </w:p>
    <w:p>
      <w:pPr>
        <w:pStyle w:val="8"/>
        <w:numPr>
          <w:ilvl w:val="0"/>
          <w:numId w:val="0"/>
        </w:numPr>
        <w:tabs>
          <w:tab w:val="left" w:pos="1162"/>
        </w:tabs>
        <w:spacing w:before="4" w:after="0" w:line="336" w:lineRule="auto"/>
        <w:ind w:right="252" w:rightChars="0"/>
        <w:jc w:val="both"/>
        <w:rPr>
          <w:sz w:val="28"/>
        </w:rPr>
      </w:pPr>
      <w:r>
        <w:rPr>
          <w:spacing w:val="-10"/>
          <w:sz w:val="28"/>
        </w:rPr>
        <w:t>管理体系范围标准要求的内容，经申请后，由审核组现场审核并确认，具有相</w:t>
      </w:r>
      <w:r>
        <w:rPr>
          <w:spacing w:val="-7"/>
          <w:sz w:val="28"/>
        </w:rPr>
        <w:t>应的能力或责任，符合认证授予条件；</w:t>
      </w:r>
    </w:p>
    <w:p>
      <w:pPr>
        <w:pStyle w:val="8"/>
        <w:numPr>
          <w:ilvl w:val="0"/>
          <w:numId w:val="0"/>
        </w:numPr>
        <w:tabs>
          <w:tab w:val="left" w:pos="1167"/>
        </w:tabs>
        <w:spacing w:before="0" w:after="0" w:line="333" w:lineRule="auto"/>
        <w:ind w:left="670" w:leftChars="0" w:right="254" w:rightChars="0"/>
        <w:jc w:val="both"/>
        <w:rPr>
          <w:sz w:val="28"/>
        </w:rPr>
      </w:pPr>
      <w:r>
        <w:rPr>
          <w:rFonts w:hint="eastAsia"/>
          <w:sz w:val="28"/>
          <w:lang w:val="en-US" w:eastAsia="zh-CN"/>
        </w:rPr>
        <w:t xml:space="preserve">3.3 </w:t>
      </w:r>
      <w:r>
        <w:rPr>
          <w:sz w:val="28"/>
        </w:rPr>
        <w:t>获证组织认证证书所覆盖的场所</w:t>
      </w:r>
      <w:r>
        <w:rPr>
          <w:rFonts w:ascii="Times New Roman" w:eastAsia="Times New Roman"/>
          <w:sz w:val="28"/>
        </w:rPr>
        <w:t>/</w:t>
      </w:r>
      <w:r>
        <w:rPr>
          <w:sz w:val="28"/>
        </w:rPr>
        <w:t>设施增加，经申请后由审核组现场审</w:t>
      </w:r>
    </w:p>
    <w:p>
      <w:pPr>
        <w:pStyle w:val="8"/>
        <w:numPr>
          <w:ilvl w:val="0"/>
          <w:numId w:val="0"/>
        </w:numPr>
        <w:tabs>
          <w:tab w:val="left" w:pos="1167"/>
        </w:tabs>
        <w:spacing w:before="0" w:after="0" w:line="333" w:lineRule="auto"/>
        <w:ind w:right="254" w:rightChars="0"/>
        <w:jc w:val="both"/>
        <w:rPr>
          <w:sz w:val="28"/>
        </w:rPr>
      </w:pPr>
      <w:r>
        <w:rPr>
          <w:spacing w:val="-3"/>
          <w:sz w:val="28"/>
        </w:rPr>
        <w:t>核确认，符合认证授予条件；</w:t>
      </w:r>
    </w:p>
    <w:p>
      <w:pPr>
        <w:pStyle w:val="8"/>
        <w:numPr>
          <w:ilvl w:val="0"/>
          <w:numId w:val="0"/>
        </w:numPr>
        <w:tabs>
          <w:tab w:val="left" w:pos="1107"/>
        </w:tabs>
        <w:spacing w:before="0" w:after="0" w:line="333" w:lineRule="auto"/>
        <w:ind w:left="684" w:leftChars="0" w:right="249" w:rightChars="0"/>
        <w:jc w:val="both"/>
        <w:rPr>
          <w:spacing w:val="-6"/>
          <w:sz w:val="28"/>
        </w:rPr>
      </w:pPr>
      <w:r>
        <w:rPr>
          <w:rFonts w:hint="eastAsia"/>
          <w:spacing w:val="-6"/>
          <w:sz w:val="28"/>
          <w:lang w:val="en-US" w:eastAsia="zh-CN"/>
        </w:rPr>
        <w:t xml:space="preserve">3.4 </w:t>
      </w:r>
      <w:r>
        <w:rPr>
          <w:spacing w:val="-6"/>
          <w:sz w:val="28"/>
        </w:rPr>
        <w:t>认证产品类型扩大，对产品设计或规范产生影响，经申请后由</w:t>
      </w:r>
      <w:r>
        <w:rPr>
          <w:rFonts w:hint="eastAsia"/>
          <w:spacing w:val="-6"/>
          <w:sz w:val="28"/>
          <w:lang w:val="en-US" w:eastAsia="zh-CN"/>
        </w:rPr>
        <w:t>公司</w:t>
      </w:r>
      <w:r>
        <w:rPr>
          <w:spacing w:val="-6"/>
          <w:sz w:val="28"/>
        </w:rPr>
        <w:t>现场</w:t>
      </w:r>
    </w:p>
    <w:p>
      <w:pPr>
        <w:pStyle w:val="8"/>
        <w:numPr>
          <w:ilvl w:val="0"/>
          <w:numId w:val="0"/>
        </w:numPr>
        <w:tabs>
          <w:tab w:val="left" w:pos="1107"/>
        </w:tabs>
        <w:spacing w:before="0" w:after="0" w:line="333" w:lineRule="auto"/>
        <w:ind w:right="249" w:rightChars="0"/>
        <w:jc w:val="both"/>
        <w:rPr>
          <w:sz w:val="28"/>
        </w:rPr>
      </w:pPr>
      <w:r>
        <w:rPr>
          <w:spacing w:val="-5"/>
          <w:sz w:val="28"/>
        </w:rPr>
        <w:t>检查并确认，增加的产品类型符合认证授予条件。</w:t>
      </w:r>
    </w:p>
    <w:p>
      <w:pPr>
        <w:pStyle w:val="8"/>
        <w:numPr>
          <w:ilvl w:val="0"/>
          <w:numId w:val="0"/>
        </w:numPr>
        <w:tabs>
          <w:tab w:val="left" w:pos="966"/>
        </w:tabs>
        <w:spacing w:before="0" w:after="0" w:line="240" w:lineRule="auto"/>
        <w:ind w:right="0" w:rightChars="0" w:firstLine="560" w:firstLineChars="200"/>
        <w:jc w:val="left"/>
        <w:rPr>
          <w:sz w:val="28"/>
        </w:rPr>
      </w:pPr>
      <w:r>
        <w:rPr>
          <w:rFonts w:hint="eastAsia"/>
          <w:sz w:val="28"/>
          <w:lang w:val="en-US" w:eastAsia="zh-CN"/>
        </w:rPr>
        <w:t xml:space="preserve">4 </w:t>
      </w:r>
      <w:r>
        <w:rPr>
          <w:sz w:val="28"/>
        </w:rPr>
        <w:t>更新</w:t>
      </w:r>
      <w:r>
        <w:rPr>
          <w:spacing w:val="-3"/>
          <w:sz w:val="28"/>
        </w:rPr>
        <w:t>（</w:t>
      </w:r>
      <w:r>
        <w:rPr>
          <w:sz w:val="28"/>
        </w:rPr>
        <w:t>变更</w:t>
      </w:r>
      <w:r>
        <w:rPr>
          <w:spacing w:val="-3"/>
          <w:sz w:val="28"/>
        </w:rPr>
        <w:t>）认证证书的条件</w:t>
      </w:r>
    </w:p>
    <w:p>
      <w:pPr>
        <w:pStyle w:val="8"/>
        <w:numPr>
          <w:ilvl w:val="0"/>
          <w:numId w:val="0"/>
        </w:numPr>
        <w:tabs>
          <w:tab w:val="left" w:pos="1177"/>
        </w:tabs>
        <w:spacing w:before="142" w:after="0" w:line="333" w:lineRule="auto"/>
        <w:ind w:right="249" w:rightChars="0" w:firstLine="556" w:firstLineChars="200"/>
        <w:jc w:val="both"/>
        <w:rPr>
          <w:sz w:val="28"/>
        </w:rPr>
      </w:pPr>
      <w:r>
        <w:rPr>
          <w:rFonts w:hint="eastAsia"/>
          <w:spacing w:val="-1"/>
          <w:sz w:val="28"/>
          <w:lang w:val="en-US" w:eastAsia="zh-CN"/>
        </w:rPr>
        <w:t xml:space="preserve">4.1 </w:t>
      </w:r>
      <w:r>
        <w:rPr>
          <w:spacing w:val="-1"/>
          <w:sz w:val="28"/>
        </w:rPr>
        <w:t>获证组织认证证书所覆盖的产品</w:t>
      </w:r>
      <w:r>
        <w:rPr>
          <w:rFonts w:ascii="Times New Roman" w:eastAsia="Times New Roman"/>
          <w:sz w:val="28"/>
        </w:rPr>
        <w:t>/</w:t>
      </w:r>
      <w:r>
        <w:rPr>
          <w:spacing w:val="-2"/>
          <w:sz w:val="28"/>
        </w:rPr>
        <w:t>服务</w:t>
      </w:r>
      <w:r>
        <w:rPr>
          <w:rFonts w:ascii="Times New Roman" w:eastAsia="Times New Roman"/>
          <w:sz w:val="28"/>
        </w:rPr>
        <w:t>/</w:t>
      </w:r>
      <w:r>
        <w:rPr>
          <w:spacing w:val="-1"/>
          <w:sz w:val="28"/>
        </w:rPr>
        <w:t>经营范围发生变更，经申请后由</w:t>
      </w:r>
      <w:r>
        <w:rPr>
          <w:spacing w:val="-6"/>
          <w:sz w:val="28"/>
        </w:rPr>
        <w:t>本</w:t>
      </w:r>
      <w:r>
        <w:rPr>
          <w:rFonts w:hint="eastAsia"/>
          <w:spacing w:val="-6"/>
          <w:sz w:val="28"/>
          <w:lang w:val="en-US" w:eastAsia="zh-CN"/>
        </w:rPr>
        <w:t>公司</w:t>
      </w:r>
      <w:r>
        <w:rPr>
          <w:spacing w:val="-6"/>
          <w:sz w:val="28"/>
        </w:rPr>
        <w:t>进行评审，审核组进行现场审核并确认，变更的产品</w:t>
      </w:r>
      <w:r>
        <w:rPr>
          <w:rFonts w:ascii="Times New Roman" w:eastAsia="Times New Roman"/>
          <w:sz w:val="28"/>
        </w:rPr>
        <w:t>/</w:t>
      </w:r>
      <w:r>
        <w:rPr>
          <w:sz w:val="28"/>
        </w:rPr>
        <w:t>服务</w:t>
      </w:r>
      <w:r>
        <w:rPr>
          <w:rFonts w:ascii="Times New Roman" w:eastAsia="Times New Roman"/>
          <w:sz w:val="28"/>
        </w:rPr>
        <w:t>/</w:t>
      </w:r>
      <w:r>
        <w:rPr>
          <w:spacing w:val="-2"/>
          <w:sz w:val="28"/>
        </w:rPr>
        <w:t>经营范围符合</w:t>
      </w:r>
      <w:r>
        <w:rPr>
          <w:spacing w:val="-3"/>
          <w:sz w:val="28"/>
        </w:rPr>
        <w:t>认证授予条件；</w:t>
      </w:r>
    </w:p>
    <w:p>
      <w:pPr>
        <w:pStyle w:val="8"/>
        <w:numPr>
          <w:ilvl w:val="0"/>
          <w:numId w:val="0"/>
        </w:numPr>
        <w:tabs>
          <w:tab w:val="left" w:pos="1107"/>
        </w:tabs>
        <w:spacing w:before="4" w:after="0" w:line="333" w:lineRule="auto"/>
        <w:ind w:right="251" w:rightChars="0" w:firstLine="540" w:firstLineChars="200"/>
        <w:jc w:val="both"/>
        <w:rPr>
          <w:sz w:val="28"/>
        </w:rPr>
      </w:pPr>
      <w:r>
        <w:rPr>
          <w:rFonts w:hint="eastAsia"/>
          <w:spacing w:val="-5"/>
          <w:sz w:val="28"/>
          <w:lang w:val="en-US" w:eastAsia="zh-CN"/>
        </w:rPr>
        <w:t xml:space="preserve">4.2 </w:t>
      </w:r>
      <w:r>
        <w:rPr>
          <w:spacing w:val="-5"/>
          <w:sz w:val="28"/>
        </w:rPr>
        <w:t>获证组织认证证书所覆盖的组织名称发生变更，经申请后由审核组现场</w:t>
      </w:r>
      <w:r>
        <w:rPr>
          <w:spacing w:val="-4"/>
          <w:sz w:val="28"/>
        </w:rPr>
        <w:t>审核并确认，变更的组织名称符合认证授予条件；</w:t>
      </w:r>
    </w:p>
    <w:p>
      <w:pPr>
        <w:pStyle w:val="8"/>
        <w:numPr>
          <w:ilvl w:val="0"/>
          <w:numId w:val="0"/>
        </w:numPr>
        <w:tabs>
          <w:tab w:val="left" w:pos="1107"/>
        </w:tabs>
        <w:spacing w:before="1" w:after="0" w:line="336" w:lineRule="auto"/>
        <w:ind w:right="247" w:rightChars="0" w:firstLine="548" w:firstLineChars="200"/>
        <w:jc w:val="both"/>
        <w:rPr>
          <w:sz w:val="28"/>
        </w:rPr>
      </w:pPr>
      <w:r>
        <w:rPr>
          <w:rFonts w:hint="eastAsia"/>
          <w:spacing w:val="-3"/>
          <w:sz w:val="28"/>
          <w:lang w:val="en-US" w:eastAsia="zh-CN"/>
        </w:rPr>
        <w:t xml:space="preserve">4.3 </w:t>
      </w:r>
      <w:r>
        <w:rPr>
          <w:spacing w:val="-3"/>
          <w:sz w:val="28"/>
        </w:rPr>
        <w:t>获证组织认证证书所覆盖的场所</w:t>
      </w:r>
      <w:r>
        <w:rPr>
          <w:rFonts w:ascii="Times New Roman" w:eastAsia="Times New Roman"/>
          <w:sz w:val="28"/>
        </w:rPr>
        <w:t>/</w:t>
      </w:r>
      <w:r>
        <w:rPr>
          <w:spacing w:val="-12"/>
          <w:sz w:val="28"/>
        </w:rPr>
        <w:t>设施发生变更，经申请后由审核组现场</w:t>
      </w:r>
      <w:r>
        <w:rPr>
          <w:spacing w:val="-7"/>
          <w:sz w:val="28"/>
        </w:rPr>
        <w:t>审核并确认，变更的场所</w:t>
      </w:r>
      <w:r>
        <w:rPr>
          <w:rFonts w:ascii="Times New Roman" w:eastAsia="Times New Roman"/>
          <w:sz w:val="28"/>
        </w:rPr>
        <w:t>/</w:t>
      </w:r>
      <w:r>
        <w:rPr>
          <w:spacing w:val="-3"/>
          <w:sz w:val="28"/>
        </w:rPr>
        <w:t>设施符合认证授予条件；</w:t>
      </w:r>
    </w:p>
    <w:p>
      <w:pPr>
        <w:pStyle w:val="8"/>
        <w:numPr>
          <w:ilvl w:val="0"/>
          <w:numId w:val="0"/>
        </w:numPr>
        <w:tabs>
          <w:tab w:val="left" w:pos="1107"/>
        </w:tabs>
        <w:spacing w:before="0" w:after="0" w:line="333" w:lineRule="auto"/>
        <w:ind w:right="220" w:rightChars="0" w:firstLine="548" w:firstLineChars="200"/>
        <w:jc w:val="both"/>
        <w:rPr>
          <w:sz w:val="28"/>
        </w:rPr>
      </w:pPr>
      <w:r>
        <w:rPr>
          <w:rFonts w:hint="eastAsia"/>
          <w:spacing w:val="-3"/>
          <w:sz w:val="28"/>
          <w:lang w:val="en-US" w:eastAsia="zh-CN"/>
        </w:rPr>
        <w:t xml:space="preserve">4.4 </w:t>
      </w:r>
      <w:r>
        <w:rPr>
          <w:spacing w:val="-3"/>
          <w:sz w:val="28"/>
        </w:rPr>
        <w:t>当认证要求发生变化时，获证组织管理体系经审核组现场审核并确认， 获证组织管理体系符合认证授予条件；</w:t>
      </w:r>
    </w:p>
    <w:p>
      <w:pPr>
        <w:pStyle w:val="8"/>
        <w:numPr>
          <w:ilvl w:val="0"/>
          <w:numId w:val="0"/>
        </w:numPr>
        <w:tabs>
          <w:tab w:val="left" w:pos="1107"/>
        </w:tabs>
        <w:spacing w:before="0" w:after="0" w:line="240" w:lineRule="auto"/>
        <w:ind w:right="0" w:rightChars="0" w:firstLine="548" w:firstLineChars="200"/>
        <w:jc w:val="left"/>
        <w:rPr>
          <w:sz w:val="28"/>
        </w:rPr>
      </w:pPr>
      <w:r>
        <w:rPr>
          <w:rFonts w:hint="eastAsia"/>
          <w:spacing w:val="-3"/>
          <w:sz w:val="28"/>
          <w:lang w:val="en-US" w:eastAsia="zh-CN"/>
        </w:rPr>
        <w:t xml:space="preserve">4.5 </w:t>
      </w:r>
      <w:r>
        <w:rPr>
          <w:spacing w:val="-3"/>
          <w:sz w:val="28"/>
        </w:rPr>
        <w:t>再认证审核后，获证组织管理体系符合认证授予条件。</w:t>
      </w:r>
    </w:p>
    <w:p>
      <w:pPr>
        <w:pStyle w:val="8"/>
        <w:numPr>
          <w:ilvl w:val="0"/>
          <w:numId w:val="0"/>
        </w:numPr>
        <w:tabs>
          <w:tab w:val="left" w:pos="951"/>
        </w:tabs>
        <w:spacing w:before="141" w:after="0" w:line="240" w:lineRule="auto"/>
        <w:ind w:right="0" w:rightChars="0" w:firstLine="556" w:firstLineChars="200"/>
        <w:jc w:val="left"/>
        <w:rPr>
          <w:rFonts w:hint="eastAsia" w:ascii="黑体" w:hAnsi="黑体" w:eastAsia="黑体" w:cs="黑体"/>
          <w:sz w:val="28"/>
        </w:rPr>
      </w:pPr>
      <w:r>
        <w:rPr>
          <w:rFonts w:hint="eastAsia" w:ascii="黑体" w:hAnsi="黑体" w:eastAsia="黑体" w:cs="黑体"/>
          <w:spacing w:val="-1"/>
          <w:sz w:val="28"/>
          <w:lang w:val="en-US" w:eastAsia="zh-CN"/>
        </w:rPr>
        <w:t xml:space="preserve">5 </w:t>
      </w:r>
      <w:r>
        <w:rPr>
          <w:rFonts w:hint="eastAsia" w:ascii="黑体" w:hAnsi="黑体" w:eastAsia="黑体" w:cs="黑体"/>
          <w:spacing w:val="-1"/>
          <w:sz w:val="28"/>
        </w:rPr>
        <w:t>缩小认证范围的条件</w:t>
      </w:r>
    </w:p>
    <w:p>
      <w:pPr>
        <w:pStyle w:val="8"/>
        <w:numPr>
          <w:ilvl w:val="0"/>
          <w:numId w:val="0"/>
        </w:numPr>
        <w:tabs>
          <w:tab w:val="left" w:pos="1162"/>
        </w:tabs>
        <w:spacing w:before="140" w:after="0" w:line="240" w:lineRule="auto"/>
        <w:ind w:right="0" w:rightChars="0" w:firstLine="548" w:firstLineChars="200"/>
        <w:jc w:val="left"/>
        <w:rPr>
          <w:sz w:val="28"/>
        </w:rPr>
      </w:pPr>
      <w:r>
        <w:rPr>
          <w:rFonts w:hint="eastAsia"/>
          <w:spacing w:val="-3"/>
          <w:sz w:val="28"/>
          <w:lang w:val="en-US" w:eastAsia="zh-CN"/>
        </w:rPr>
        <w:t xml:space="preserve">5.1 </w:t>
      </w:r>
      <w:r>
        <w:rPr>
          <w:spacing w:val="-3"/>
          <w:sz w:val="28"/>
        </w:rPr>
        <w:t>获证组织认证证书所覆盖的生产</w:t>
      </w:r>
      <w:r>
        <w:rPr>
          <w:rFonts w:ascii="Times New Roman" w:eastAsia="Times New Roman"/>
          <w:sz w:val="28"/>
        </w:rPr>
        <w:t>/</w:t>
      </w:r>
      <w:r>
        <w:rPr>
          <w:spacing w:val="-2"/>
          <w:sz w:val="28"/>
        </w:rPr>
        <w:t>服务</w:t>
      </w:r>
      <w:r>
        <w:rPr>
          <w:rFonts w:ascii="Times New Roman" w:eastAsia="Times New Roman"/>
          <w:sz w:val="28"/>
        </w:rPr>
        <w:t>/</w:t>
      </w:r>
      <w:r>
        <w:rPr>
          <w:spacing w:val="-3"/>
          <w:sz w:val="28"/>
        </w:rPr>
        <w:t>经营范围</w:t>
      </w:r>
      <w:r>
        <w:rPr>
          <w:rFonts w:ascii="Times New Roman" w:eastAsia="Times New Roman"/>
          <w:sz w:val="28"/>
        </w:rPr>
        <w:t>/</w:t>
      </w:r>
      <w:r>
        <w:rPr>
          <w:spacing w:val="-3"/>
          <w:sz w:val="28"/>
        </w:rPr>
        <w:t>产品因故缩小或减少；</w:t>
      </w:r>
    </w:p>
    <w:p>
      <w:pPr>
        <w:pStyle w:val="8"/>
        <w:numPr>
          <w:ilvl w:val="0"/>
          <w:numId w:val="0"/>
        </w:numPr>
        <w:tabs>
          <w:tab w:val="left" w:pos="1162"/>
        </w:tabs>
        <w:spacing w:before="140" w:after="0" w:line="240" w:lineRule="auto"/>
        <w:ind w:right="0" w:rightChars="0" w:firstLine="548" w:firstLineChars="200"/>
        <w:jc w:val="left"/>
        <w:rPr>
          <w:sz w:val="28"/>
        </w:rPr>
      </w:pPr>
      <w:r>
        <w:rPr>
          <w:rFonts w:hint="eastAsia"/>
          <w:spacing w:val="-3"/>
          <w:sz w:val="28"/>
          <w:lang w:val="en-US" w:eastAsia="zh-CN"/>
        </w:rPr>
        <w:t xml:space="preserve">5.2 </w:t>
      </w:r>
      <w:r>
        <w:rPr>
          <w:spacing w:val="-3"/>
          <w:sz w:val="28"/>
        </w:rPr>
        <w:t>获证组织认证证书所覆盖的场所</w:t>
      </w:r>
      <w:r>
        <w:rPr>
          <w:rFonts w:ascii="Times New Roman" w:eastAsia="Times New Roman"/>
          <w:sz w:val="28"/>
        </w:rPr>
        <w:t>/</w:t>
      </w:r>
      <w:r>
        <w:rPr>
          <w:spacing w:val="-3"/>
          <w:sz w:val="28"/>
        </w:rPr>
        <w:t>设施缩小；</w:t>
      </w:r>
    </w:p>
    <w:p>
      <w:pPr>
        <w:pStyle w:val="3"/>
        <w:spacing w:before="1"/>
        <w:ind w:left="0" w:firstLine="0"/>
        <w:rPr>
          <w:sz w:val="10"/>
        </w:rPr>
      </w:pPr>
    </w:p>
    <w:p>
      <w:pPr>
        <w:pStyle w:val="8"/>
        <w:numPr>
          <w:ilvl w:val="0"/>
          <w:numId w:val="0"/>
        </w:numPr>
        <w:tabs>
          <w:tab w:val="left" w:pos="1165"/>
        </w:tabs>
        <w:spacing w:before="70" w:after="0" w:line="333" w:lineRule="auto"/>
        <w:ind w:right="251" w:rightChars="0" w:firstLine="560" w:firstLineChars="200"/>
        <w:jc w:val="both"/>
        <w:rPr>
          <w:sz w:val="28"/>
        </w:rPr>
      </w:pPr>
      <w:r>
        <w:rPr>
          <w:rFonts w:hint="eastAsia"/>
          <w:sz w:val="28"/>
          <w:lang w:val="en-US" w:eastAsia="zh-CN"/>
        </w:rPr>
        <w:t xml:space="preserve">5.3 </w:t>
      </w:r>
      <w:r>
        <w:rPr>
          <w:sz w:val="28"/>
        </w:rPr>
        <w:t>获证组织认证证书所覆盖的产品</w:t>
      </w:r>
      <w:r>
        <w:rPr>
          <w:rFonts w:ascii="Times New Roman" w:eastAsia="Times New Roman"/>
          <w:sz w:val="28"/>
        </w:rPr>
        <w:t>/</w:t>
      </w:r>
      <w:r>
        <w:rPr>
          <w:sz w:val="28"/>
        </w:rPr>
        <w:t>服务</w:t>
      </w:r>
      <w:r>
        <w:rPr>
          <w:rFonts w:ascii="Times New Roman" w:eastAsia="Times New Roman"/>
          <w:sz w:val="28"/>
        </w:rPr>
        <w:t>/</w:t>
      </w:r>
      <w:r>
        <w:rPr>
          <w:sz w:val="28"/>
        </w:rPr>
        <w:t>经营范围，在监督审核时发现部分产品</w:t>
      </w:r>
      <w:r>
        <w:rPr>
          <w:rFonts w:ascii="Times New Roman" w:eastAsia="Times New Roman"/>
          <w:sz w:val="28"/>
        </w:rPr>
        <w:t>/</w:t>
      </w:r>
      <w:r>
        <w:rPr>
          <w:spacing w:val="-2"/>
          <w:sz w:val="28"/>
        </w:rPr>
        <w:t>服务</w:t>
      </w:r>
      <w:r>
        <w:rPr>
          <w:rFonts w:ascii="Times New Roman" w:eastAsia="Times New Roman"/>
          <w:sz w:val="28"/>
        </w:rPr>
        <w:t>/</w:t>
      </w:r>
      <w:r>
        <w:rPr>
          <w:spacing w:val="-6"/>
          <w:sz w:val="28"/>
        </w:rPr>
        <w:t>经营范围控制出现严重不符合，且不能在规定期限内纠正</w:t>
      </w:r>
      <w:r>
        <w:rPr>
          <w:sz w:val="28"/>
        </w:rPr>
        <w:t>（</w:t>
      </w:r>
      <w:r>
        <w:rPr>
          <w:spacing w:val="-2"/>
          <w:sz w:val="28"/>
        </w:rPr>
        <w:t>认证范</w:t>
      </w:r>
      <w:r>
        <w:rPr>
          <w:spacing w:val="-3"/>
          <w:sz w:val="28"/>
        </w:rPr>
        <w:t>围的缩小应与认证标准的要求一致</w:t>
      </w:r>
      <w:r>
        <w:rPr>
          <w:sz w:val="28"/>
        </w:rPr>
        <w:t>）；</w:t>
      </w:r>
    </w:p>
    <w:p>
      <w:pPr>
        <w:pStyle w:val="8"/>
        <w:numPr>
          <w:ilvl w:val="0"/>
          <w:numId w:val="0"/>
        </w:numPr>
        <w:tabs>
          <w:tab w:val="left" w:pos="1165"/>
        </w:tabs>
        <w:spacing w:before="70" w:after="0" w:line="333" w:lineRule="auto"/>
        <w:ind w:right="251" w:rightChars="0" w:firstLine="560" w:firstLineChars="200"/>
        <w:jc w:val="both"/>
        <w:rPr>
          <w:sz w:val="28"/>
        </w:rPr>
      </w:pPr>
      <w:r>
        <w:rPr>
          <w:rFonts w:hint="eastAsia"/>
          <w:sz w:val="28"/>
          <w:lang w:val="en-US" w:eastAsia="zh-CN"/>
        </w:rPr>
        <w:t xml:space="preserve">5.4 </w:t>
      </w:r>
      <w:r>
        <w:rPr>
          <w:sz w:val="28"/>
        </w:rPr>
        <w:t>监督审核时发现对体系活动的控制出现严重不符合，不能在规定期限内纠正;</w:t>
      </w:r>
    </w:p>
    <w:p>
      <w:pPr>
        <w:pStyle w:val="8"/>
        <w:numPr>
          <w:ilvl w:val="0"/>
          <w:numId w:val="0"/>
        </w:numPr>
        <w:tabs>
          <w:tab w:val="left" w:pos="1165"/>
        </w:tabs>
        <w:spacing w:before="70" w:after="0" w:line="333" w:lineRule="auto"/>
        <w:ind w:right="251" w:rightChars="0" w:firstLine="560" w:firstLineChars="200"/>
        <w:jc w:val="both"/>
        <w:rPr>
          <w:sz w:val="28"/>
        </w:rPr>
      </w:pPr>
      <w:r>
        <w:rPr>
          <w:rFonts w:hint="eastAsia"/>
          <w:sz w:val="28"/>
          <w:lang w:val="en-US" w:eastAsia="zh-CN"/>
        </w:rPr>
        <w:t xml:space="preserve">5.5 </w:t>
      </w:r>
      <w:r>
        <w:rPr>
          <w:sz w:val="28"/>
        </w:rPr>
        <w:t>获证组织认证证书暂停期间, 不能在规定期限内解决造成暂停的问题。</w:t>
      </w:r>
    </w:p>
    <w:p>
      <w:pPr>
        <w:pStyle w:val="8"/>
        <w:numPr>
          <w:ilvl w:val="0"/>
          <w:numId w:val="0"/>
        </w:numPr>
        <w:tabs>
          <w:tab w:val="left" w:pos="1165"/>
        </w:tabs>
        <w:spacing w:before="70" w:after="0" w:line="333" w:lineRule="auto"/>
        <w:ind w:right="251" w:rightChars="0" w:firstLine="560" w:firstLineChars="200"/>
        <w:jc w:val="both"/>
        <w:rPr>
          <w:rFonts w:hint="eastAsia" w:ascii="黑体" w:hAnsi="黑体" w:eastAsia="黑体" w:cs="黑体"/>
          <w:sz w:val="28"/>
        </w:rPr>
      </w:pPr>
      <w:r>
        <w:rPr>
          <w:rFonts w:hint="eastAsia" w:ascii="黑体" w:hAnsi="黑体" w:eastAsia="黑体" w:cs="黑体"/>
          <w:sz w:val="28"/>
          <w:lang w:val="en-US" w:eastAsia="zh-CN"/>
        </w:rPr>
        <w:t xml:space="preserve">6 </w:t>
      </w:r>
      <w:r>
        <w:rPr>
          <w:rFonts w:hint="eastAsia" w:ascii="黑体" w:hAnsi="黑体" w:eastAsia="黑体" w:cs="黑体"/>
          <w:sz w:val="28"/>
        </w:rPr>
        <w:t>暂停认证证书的条件</w:t>
      </w:r>
    </w:p>
    <w:p>
      <w:pPr>
        <w:pStyle w:val="3"/>
        <w:spacing w:before="20"/>
        <w:ind w:left="684" w:firstLine="0"/>
      </w:pPr>
      <w:r>
        <w:t>获证组织发生下列任一情况，其认证证书将被暂停使用（多数情况下，暂</w:t>
      </w:r>
      <w:bookmarkStart w:id="0" w:name="_GoBack"/>
      <w:bookmarkEnd w:id="0"/>
      <w:r>
        <w:t xml:space="preserve">停将不超过 </w:t>
      </w:r>
      <w:r>
        <w:rPr>
          <w:rFonts w:ascii="Times New Roman" w:eastAsia="Times New Roman"/>
        </w:rPr>
        <w:t xml:space="preserve">6 </w:t>
      </w:r>
      <w:r>
        <w:t>个月）：</w:t>
      </w:r>
    </w:p>
    <w:p>
      <w:pPr>
        <w:pStyle w:val="8"/>
        <w:numPr>
          <w:ilvl w:val="1"/>
          <w:numId w:val="1"/>
        </w:numPr>
        <w:tabs>
          <w:tab w:val="left" w:pos="1071"/>
        </w:tabs>
        <w:spacing w:before="186" w:after="0" w:line="240" w:lineRule="auto"/>
        <w:ind w:left="112" w:right="0" w:firstLine="558"/>
        <w:jc w:val="left"/>
        <w:rPr>
          <w:sz w:val="28"/>
        </w:rPr>
      </w:pPr>
      <w:r>
        <w:rPr>
          <w:spacing w:val="-14"/>
          <w:sz w:val="28"/>
        </w:rPr>
        <w:t>获证组织违反本</w:t>
      </w:r>
      <w:r>
        <w:rPr>
          <w:rFonts w:hint="eastAsia"/>
          <w:spacing w:val="-14"/>
          <w:sz w:val="28"/>
          <w:lang w:val="en-US" w:eastAsia="zh-CN"/>
        </w:rPr>
        <w:t>公司</w:t>
      </w:r>
      <w:r>
        <w:rPr>
          <w:spacing w:val="-14"/>
          <w:sz w:val="28"/>
        </w:rPr>
        <w:t>要求，不能承担或履行认证合同约定的责任和义务：</w:t>
      </w:r>
    </w:p>
    <w:p>
      <w:pPr>
        <w:pStyle w:val="8"/>
        <w:numPr>
          <w:ilvl w:val="2"/>
          <w:numId w:val="1"/>
        </w:numPr>
        <w:tabs>
          <w:tab w:val="left" w:pos="1280"/>
        </w:tabs>
        <w:spacing w:before="189" w:after="0" w:line="364" w:lineRule="auto"/>
        <w:ind w:left="112" w:right="112" w:firstLine="699"/>
        <w:jc w:val="left"/>
        <w:rPr>
          <w:sz w:val="28"/>
        </w:rPr>
      </w:pPr>
      <w:r>
        <w:rPr>
          <w:spacing w:val="-6"/>
          <w:sz w:val="28"/>
        </w:rPr>
        <w:t>不能按规定时间间隔接受监督活动或再认证审核活动</w:t>
      </w:r>
      <w:r>
        <w:rPr>
          <w:sz w:val="28"/>
        </w:rPr>
        <w:t>（</w:t>
      </w:r>
      <w:r>
        <w:rPr>
          <w:spacing w:val="-3"/>
          <w:sz w:val="28"/>
        </w:rPr>
        <w:t>包括监督审核、跟踪调查</w:t>
      </w:r>
      <w:r>
        <w:rPr>
          <w:sz w:val="28"/>
        </w:rPr>
        <w:t>）；</w:t>
      </w:r>
    </w:p>
    <w:p>
      <w:pPr>
        <w:pStyle w:val="8"/>
        <w:numPr>
          <w:ilvl w:val="2"/>
          <w:numId w:val="1"/>
        </w:numPr>
        <w:tabs>
          <w:tab w:val="left" w:pos="1282"/>
        </w:tabs>
        <w:spacing w:before="2" w:after="0" w:line="364" w:lineRule="auto"/>
        <w:ind w:left="112" w:right="255" w:firstLine="699"/>
        <w:jc w:val="left"/>
        <w:rPr>
          <w:sz w:val="28"/>
        </w:rPr>
      </w:pPr>
      <w:r>
        <w:rPr>
          <w:sz w:val="28"/>
        </w:rPr>
        <w:t>监督审核时发现严重不符合项尚未有效纠正，或发现的轻微不符合项</w:t>
      </w:r>
      <w:r>
        <w:rPr>
          <w:spacing w:val="-3"/>
          <w:sz w:val="28"/>
        </w:rPr>
        <w:t>在规定期限内不能完成纠正措施；</w:t>
      </w:r>
    </w:p>
    <w:p>
      <w:pPr>
        <w:pStyle w:val="8"/>
        <w:numPr>
          <w:ilvl w:val="2"/>
          <w:numId w:val="1"/>
        </w:numPr>
        <w:tabs>
          <w:tab w:val="left" w:pos="1282"/>
        </w:tabs>
        <w:spacing w:before="1" w:after="0" w:line="240" w:lineRule="auto"/>
        <w:ind w:left="1282" w:right="0" w:hanging="471"/>
        <w:jc w:val="left"/>
        <w:rPr>
          <w:sz w:val="28"/>
        </w:rPr>
      </w:pPr>
      <w:r>
        <w:rPr>
          <w:sz w:val="28"/>
        </w:rPr>
        <w:t>在广告和有关宣传材料中，发现对认证不正确宣传或认证证书与标志</w:t>
      </w:r>
    </w:p>
    <w:p>
      <w:pPr>
        <w:pStyle w:val="3"/>
        <w:spacing w:before="186"/>
        <w:ind w:firstLine="0"/>
      </w:pPr>
      <w:r>
        <w:t>（牌）误导使用，但未造成严重影响；</w:t>
      </w:r>
    </w:p>
    <w:p>
      <w:pPr>
        <w:pStyle w:val="8"/>
        <w:numPr>
          <w:ilvl w:val="2"/>
          <w:numId w:val="1"/>
        </w:numPr>
        <w:tabs>
          <w:tab w:val="left" w:pos="1280"/>
        </w:tabs>
        <w:spacing w:before="189" w:after="0" w:line="240" w:lineRule="auto"/>
        <w:ind w:left="112" w:right="0" w:firstLine="699"/>
        <w:jc w:val="left"/>
        <w:rPr>
          <w:sz w:val="28"/>
        </w:rPr>
      </w:pPr>
      <w:r>
        <w:rPr>
          <w:spacing w:val="-3"/>
          <w:sz w:val="28"/>
        </w:rPr>
        <w:t>不能按要求对信息进行通报；</w:t>
      </w:r>
    </w:p>
    <w:p>
      <w:pPr>
        <w:pStyle w:val="8"/>
        <w:numPr>
          <w:ilvl w:val="2"/>
          <w:numId w:val="1"/>
        </w:numPr>
        <w:tabs>
          <w:tab w:val="left" w:pos="1280"/>
        </w:tabs>
        <w:spacing w:before="186" w:after="0" w:line="240" w:lineRule="auto"/>
        <w:ind w:left="112" w:right="0" w:firstLine="699"/>
        <w:jc w:val="left"/>
        <w:rPr>
          <w:sz w:val="28"/>
        </w:rPr>
      </w:pPr>
      <w:r>
        <w:rPr>
          <w:spacing w:val="-3"/>
          <w:sz w:val="28"/>
        </w:rPr>
        <w:t>不能按时缴纳认证相关费用；</w:t>
      </w:r>
    </w:p>
    <w:p>
      <w:pPr>
        <w:pStyle w:val="8"/>
        <w:numPr>
          <w:ilvl w:val="2"/>
          <w:numId w:val="1"/>
        </w:numPr>
        <w:tabs>
          <w:tab w:val="left" w:pos="1280"/>
        </w:tabs>
        <w:spacing w:before="188" w:after="0" w:line="240" w:lineRule="auto"/>
        <w:ind w:left="112" w:right="0" w:firstLine="699"/>
        <w:jc w:val="left"/>
        <w:rPr>
          <w:sz w:val="28"/>
        </w:rPr>
      </w:pPr>
      <w:r>
        <w:rPr>
          <w:spacing w:val="-3"/>
          <w:sz w:val="28"/>
        </w:rPr>
        <w:t>不能承担或履行认证合同约定的其他责任和义务。</w:t>
      </w:r>
    </w:p>
    <w:p>
      <w:pPr>
        <w:pStyle w:val="8"/>
        <w:numPr>
          <w:ilvl w:val="1"/>
          <w:numId w:val="1"/>
        </w:numPr>
        <w:tabs>
          <w:tab w:val="left" w:pos="1162"/>
        </w:tabs>
        <w:spacing w:before="187" w:after="0" w:line="240" w:lineRule="auto"/>
        <w:ind w:left="1162" w:right="0" w:hanging="492"/>
        <w:jc w:val="left"/>
        <w:rPr>
          <w:sz w:val="28"/>
        </w:rPr>
      </w:pPr>
      <w:r>
        <w:rPr>
          <w:spacing w:val="-3"/>
          <w:sz w:val="28"/>
        </w:rPr>
        <w:t>经本</w:t>
      </w:r>
      <w:r>
        <w:rPr>
          <w:rFonts w:hint="eastAsia"/>
          <w:spacing w:val="-3"/>
          <w:sz w:val="28"/>
          <w:lang w:val="en-US" w:eastAsia="zh-CN"/>
        </w:rPr>
        <w:t>公司</w:t>
      </w:r>
      <w:r>
        <w:rPr>
          <w:spacing w:val="-3"/>
          <w:sz w:val="28"/>
        </w:rPr>
        <w:t>调查证实，获证组织发生下列情况：</w:t>
      </w:r>
    </w:p>
    <w:p>
      <w:pPr>
        <w:pStyle w:val="8"/>
        <w:numPr>
          <w:ilvl w:val="2"/>
          <w:numId w:val="1"/>
        </w:numPr>
        <w:tabs>
          <w:tab w:val="left" w:pos="1287"/>
        </w:tabs>
        <w:spacing w:before="188" w:after="0" w:line="364" w:lineRule="auto"/>
        <w:ind w:left="112" w:right="244" w:firstLine="699"/>
        <w:jc w:val="left"/>
        <w:rPr>
          <w:sz w:val="28"/>
        </w:rPr>
      </w:pPr>
      <w:r>
        <w:rPr>
          <w:spacing w:val="2"/>
          <w:sz w:val="28"/>
        </w:rPr>
        <w:t>质量管理体系认证证书覆盖范围内的产品</w:t>
      </w:r>
      <w:r>
        <w:rPr>
          <w:rFonts w:ascii="Times New Roman" w:eastAsia="Times New Roman"/>
          <w:spacing w:val="5"/>
          <w:sz w:val="28"/>
        </w:rPr>
        <w:t>/</w:t>
      </w:r>
      <w:r>
        <w:rPr>
          <w:spacing w:val="2"/>
          <w:sz w:val="28"/>
        </w:rPr>
        <w:t>服务的质量出现国家</w:t>
      </w:r>
      <w:r>
        <w:rPr>
          <w:rFonts w:ascii="Times New Roman" w:eastAsia="Times New Roman"/>
          <w:spacing w:val="6"/>
          <w:sz w:val="28"/>
        </w:rPr>
        <w:t>/</w:t>
      </w:r>
      <w:r>
        <w:rPr>
          <w:spacing w:val="2"/>
          <w:sz w:val="28"/>
        </w:rPr>
        <w:t>地方</w:t>
      </w:r>
      <w:r>
        <w:rPr>
          <w:spacing w:val="-3"/>
          <w:sz w:val="28"/>
        </w:rPr>
        <w:t>产品质量监督抽查不合格的；；</w:t>
      </w:r>
    </w:p>
    <w:p>
      <w:pPr>
        <w:pStyle w:val="8"/>
        <w:numPr>
          <w:ilvl w:val="2"/>
          <w:numId w:val="1"/>
        </w:numPr>
        <w:tabs>
          <w:tab w:val="left" w:pos="1290"/>
        </w:tabs>
        <w:spacing w:before="2" w:after="0" w:line="364" w:lineRule="auto"/>
        <w:ind w:left="112" w:right="251" w:firstLine="699"/>
        <w:jc w:val="left"/>
        <w:rPr>
          <w:sz w:val="28"/>
        </w:rPr>
      </w:pPr>
      <w:r>
        <w:rPr>
          <w:spacing w:val="5"/>
          <w:sz w:val="28"/>
        </w:rPr>
        <w:t>环境管理体系认证证书覆盖范围内的产品生产</w:t>
      </w:r>
      <w:r>
        <w:rPr>
          <w:rFonts w:ascii="Times New Roman" w:eastAsia="Times New Roman"/>
          <w:spacing w:val="10"/>
          <w:sz w:val="28"/>
        </w:rPr>
        <w:t>/</w:t>
      </w:r>
      <w:r>
        <w:rPr>
          <w:spacing w:val="5"/>
          <w:sz w:val="28"/>
        </w:rPr>
        <w:t>服务活动区域出现污</w:t>
      </w:r>
      <w:r>
        <w:rPr>
          <w:spacing w:val="-3"/>
          <w:sz w:val="28"/>
        </w:rPr>
        <w:t>染物超标排放，正在整改期间且尚未满足环保部门相关要求的；</w:t>
      </w:r>
    </w:p>
    <w:p>
      <w:pPr>
        <w:pStyle w:val="8"/>
        <w:numPr>
          <w:ilvl w:val="2"/>
          <w:numId w:val="1"/>
        </w:numPr>
        <w:tabs>
          <w:tab w:val="left" w:pos="1282"/>
        </w:tabs>
        <w:spacing w:before="2" w:after="0" w:line="364" w:lineRule="auto"/>
        <w:ind w:left="112" w:right="253" w:firstLine="699"/>
        <w:jc w:val="both"/>
        <w:rPr>
          <w:sz w:val="28"/>
        </w:rPr>
      </w:pPr>
      <w:r>
        <w:rPr>
          <w:sz w:val="28"/>
        </w:rPr>
        <w:t>职业健康安全管理体系认证证书覆盖范围内的产品/服务管理活动过程发现职业病/出现较多轻伤事故的；或当工作设施或工作区域关闭，OHSMS 风险会发生变化，随着员工原有风险的消失，有可能出现对于公众的新风险（如， 一旦缺乏适当的维护和监视活动）时，组织管理体系在关闭的设施和工作区域不能持续满足 OHSMS 标准要求并有效实施的；或组织故意或持续的不合规可被认为是严重违背合规性承诺的；</w:t>
      </w:r>
    </w:p>
    <w:p>
      <w:pPr>
        <w:pStyle w:val="8"/>
        <w:numPr>
          <w:ilvl w:val="2"/>
          <w:numId w:val="1"/>
        </w:numPr>
        <w:tabs>
          <w:tab w:val="left" w:pos="1282"/>
        </w:tabs>
        <w:spacing w:before="5" w:after="0" w:line="364" w:lineRule="auto"/>
        <w:ind w:left="112" w:right="113" w:firstLine="699"/>
        <w:jc w:val="left"/>
        <w:rPr>
          <w:sz w:val="28"/>
        </w:rPr>
      </w:pPr>
      <w:r>
        <w:rPr>
          <w:sz w:val="28"/>
        </w:rPr>
        <w:t>食品安全管理体系</w:t>
      </w:r>
      <w:r>
        <w:rPr>
          <w:rFonts w:ascii="Times New Roman" w:eastAsia="Times New Roman"/>
          <w:sz w:val="28"/>
        </w:rPr>
        <w:t>/HACCP</w:t>
      </w:r>
      <w:r>
        <w:rPr>
          <w:rFonts w:ascii="Times New Roman" w:eastAsia="Times New Roman"/>
          <w:spacing w:val="13"/>
          <w:sz w:val="28"/>
        </w:rPr>
        <w:t xml:space="preserve"> </w:t>
      </w:r>
      <w:r>
        <w:rPr>
          <w:sz w:val="28"/>
        </w:rPr>
        <w:t>体系</w:t>
      </w:r>
      <w:r>
        <w:rPr>
          <w:rFonts w:ascii="Times New Roman" w:eastAsia="Times New Roman"/>
          <w:spacing w:val="5"/>
          <w:sz w:val="28"/>
        </w:rPr>
        <w:t xml:space="preserve"> </w:t>
      </w:r>
      <w:r>
        <w:rPr>
          <w:sz w:val="28"/>
        </w:rPr>
        <w:t>认证的获证组织出现食品安全</w:t>
      </w:r>
      <w:r>
        <w:rPr>
          <w:spacing w:val="-5"/>
          <w:sz w:val="28"/>
        </w:rPr>
        <w:t>事故、质量监督或行业主管部门抽查不合等情况，尚不需立即撤销认证证书的；</w:t>
      </w:r>
    </w:p>
    <w:p>
      <w:pPr>
        <w:pStyle w:val="8"/>
        <w:numPr>
          <w:ilvl w:val="0"/>
          <w:numId w:val="0"/>
        </w:numPr>
        <w:tabs>
          <w:tab w:val="left" w:pos="1280"/>
        </w:tabs>
        <w:spacing w:before="1" w:after="0" w:line="364" w:lineRule="auto"/>
        <w:ind w:right="261" w:rightChars="0" w:firstLine="560" w:firstLineChars="200"/>
        <w:jc w:val="both"/>
        <w:rPr>
          <w:sz w:val="28"/>
        </w:rPr>
      </w:pPr>
      <w:r>
        <w:rPr>
          <w:rFonts w:hint="eastAsia"/>
          <w:sz w:val="28"/>
          <w:lang w:eastAsia="zh-CN"/>
        </w:rPr>
        <w:t>（</w:t>
      </w:r>
      <w:r>
        <w:rPr>
          <w:rFonts w:hint="eastAsia"/>
          <w:sz w:val="28"/>
          <w:lang w:val="en-US" w:eastAsia="zh-CN"/>
        </w:rPr>
        <w:t>5</w:t>
      </w:r>
      <w:r>
        <w:rPr>
          <w:rFonts w:hint="eastAsia"/>
          <w:sz w:val="28"/>
          <w:lang w:eastAsia="zh-CN"/>
        </w:rPr>
        <w:t>）</w:t>
      </w:r>
      <w:r>
        <w:rPr>
          <w:sz w:val="28"/>
        </w:rPr>
        <w:t>获证组织发生与认证范围相关的重大投诉（含官方媒体曝光或相关方</w:t>
      </w:r>
      <w:r>
        <w:rPr>
          <w:spacing w:val="6"/>
          <w:sz w:val="28"/>
        </w:rPr>
        <w:t>通报</w:t>
      </w:r>
      <w:r>
        <w:rPr>
          <w:spacing w:val="-3"/>
          <w:sz w:val="28"/>
        </w:rPr>
        <w:t>）</w:t>
      </w:r>
      <w:r>
        <w:rPr>
          <w:sz w:val="28"/>
        </w:rPr>
        <w:t>的；</w:t>
      </w:r>
    </w:p>
    <w:p>
      <w:pPr>
        <w:pStyle w:val="8"/>
        <w:numPr>
          <w:ilvl w:val="0"/>
          <w:numId w:val="0"/>
        </w:numPr>
        <w:tabs>
          <w:tab w:val="left" w:pos="1280"/>
        </w:tabs>
        <w:spacing w:before="2" w:after="0" w:line="240" w:lineRule="auto"/>
        <w:ind w:right="0" w:rightChars="0" w:firstLine="548" w:firstLineChars="200"/>
        <w:jc w:val="left"/>
        <w:rPr>
          <w:sz w:val="28"/>
        </w:rPr>
      </w:pPr>
      <w:r>
        <w:rPr>
          <w:rFonts w:hint="eastAsia"/>
          <w:spacing w:val="-3"/>
          <w:sz w:val="28"/>
          <w:lang w:eastAsia="zh-CN"/>
        </w:rPr>
        <w:t>（</w:t>
      </w:r>
      <w:r>
        <w:rPr>
          <w:rFonts w:hint="eastAsia"/>
          <w:spacing w:val="-3"/>
          <w:sz w:val="28"/>
          <w:lang w:val="en-US" w:eastAsia="zh-CN"/>
        </w:rPr>
        <w:t>6</w:t>
      </w:r>
      <w:r>
        <w:rPr>
          <w:rFonts w:hint="eastAsia"/>
          <w:spacing w:val="-3"/>
          <w:sz w:val="28"/>
          <w:lang w:eastAsia="zh-CN"/>
        </w:rPr>
        <w:t>）</w:t>
      </w:r>
      <w:r>
        <w:rPr>
          <w:spacing w:val="-3"/>
          <w:sz w:val="28"/>
        </w:rPr>
        <w:t>获证管理体系被有关执法监督部门责令停业整顿的；</w:t>
      </w:r>
    </w:p>
    <w:p>
      <w:pPr>
        <w:pStyle w:val="8"/>
        <w:numPr>
          <w:ilvl w:val="1"/>
          <w:numId w:val="1"/>
        </w:numPr>
        <w:tabs>
          <w:tab w:val="left" w:pos="1162"/>
        </w:tabs>
        <w:spacing w:before="186" w:after="0" w:line="367" w:lineRule="auto"/>
        <w:ind w:left="112" w:right="251" w:firstLine="558"/>
        <w:jc w:val="both"/>
        <w:rPr>
          <w:sz w:val="28"/>
        </w:rPr>
      </w:pPr>
      <w:r>
        <w:rPr>
          <w:spacing w:val="-8"/>
          <w:sz w:val="28"/>
        </w:rPr>
        <w:t>持有的与管理体系范围有关的行政许可证明、资质证书、强制性认证证</w:t>
      </w:r>
      <w:r>
        <w:rPr>
          <w:spacing w:val="-5"/>
          <w:sz w:val="28"/>
        </w:rPr>
        <w:t>书等过期失效，重新提交申请已被受理但尚未换证的；</w:t>
      </w:r>
    </w:p>
    <w:p>
      <w:pPr>
        <w:pStyle w:val="8"/>
        <w:numPr>
          <w:ilvl w:val="1"/>
          <w:numId w:val="1"/>
        </w:numPr>
        <w:tabs>
          <w:tab w:val="left" w:pos="1165"/>
        </w:tabs>
        <w:spacing w:before="0" w:after="0" w:line="364" w:lineRule="auto"/>
        <w:ind w:left="112" w:right="248" w:firstLine="558"/>
        <w:jc w:val="both"/>
        <w:rPr>
          <w:sz w:val="28"/>
        </w:rPr>
      </w:pPr>
      <w:r>
        <w:rPr>
          <w:sz w:val="28"/>
        </w:rPr>
        <w:t>监督结果证明获证组织的质量管理体系</w:t>
      </w:r>
      <w:r>
        <w:rPr>
          <w:rFonts w:ascii="Times New Roman" w:eastAsia="Times New Roman"/>
          <w:sz w:val="28"/>
        </w:rPr>
        <w:t>/</w:t>
      </w:r>
      <w:r>
        <w:rPr>
          <w:sz w:val="28"/>
        </w:rPr>
        <w:t>环境管理体系</w:t>
      </w:r>
      <w:r>
        <w:rPr>
          <w:rFonts w:ascii="Times New Roman" w:eastAsia="Times New Roman"/>
          <w:sz w:val="28"/>
        </w:rPr>
        <w:t>/</w:t>
      </w:r>
      <w:r>
        <w:rPr>
          <w:sz w:val="28"/>
        </w:rPr>
        <w:t>职业健康安全管理体系</w:t>
      </w:r>
      <w:r>
        <w:rPr>
          <w:rFonts w:ascii="Times New Roman" w:eastAsia="Times New Roman"/>
          <w:sz w:val="28"/>
        </w:rPr>
        <w:t>/</w:t>
      </w:r>
      <w:r>
        <w:rPr>
          <w:sz w:val="28"/>
        </w:rPr>
        <w:t>食品安全管理体系</w:t>
      </w:r>
      <w:r>
        <w:rPr>
          <w:spacing w:val="-3"/>
          <w:sz w:val="28"/>
        </w:rPr>
        <w:t>持续地或严重地不满足认证要求，包括对管理体系有效性的要求的；</w:t>
      </w:r>
    </w:p>
    <w:p>
      <w:pPr>
        <w:pStyle w:val="8"/>
        <w:numPr>
          <w:ilvl w:val="1"/>
          <w:numId w:val="1"/>
        </w:numPr>
        <w:tabs>
          <w:tab w:val="left" w:pos="1162"/>
        </w:tabs>
        <w:spacing w:before="79" w:after="0" w:line="367" w:lineRule="auto"/>
        <w:ind w:left="112" w:right="253" w:firstLine="558"/>
        <w:jc w:val="left"/>
        <w:rPr>
          <w:sz w:val="28"/>
        </w:rPr>
      </w:pPr>
      <w:r>
        <w:rPr>
          <w:spacing w:val="-3"/>
          <w:sz w:val="28"/>
        </w:rPr>
        <w:t>监督结果证明获证组织的食品安全管理体系</w:t>
      </w:r>
      <w:r>
        <w:rPr>
          <w:rFonts w:ascii="Times New Roman" w:eastAsia="Times New Roman"/>
          <w:sz w:val="28"/>
        </w:rPr>
        <w:t>/HACCP</w:t>
      </w:r>
      <w:r>
        <w:rPr>
          <w:rFonts w:ascii="Times New Roman" w:eastAsia="Times New Roman"/>
          <w:spacing w:val="22"/>
          <w:sz w:val="28"/>
        </w:rPr>
        <w:t xml:space="preserve"> </w:t>
      </w:r>
      <w:r>
        <w:rPr>
          <w:spacing w:val="-2"/>
          <w:sz w:val="28"/>
        </w:rPr>
        <w:t>体系</w:t>
      </w:r>
      <w:r>
        <w:rPr>
          <w:spacing w:val="-3"/>
          <w:sz w:val="28"/>
        </w:rPr>
        <w:t>或相关的产品不符合认证依据、相关产品标准要求，但不需立即撤销认证证书的；</w:t>
      </w:r>
    </w:p>
    <w:p>
      <w:pPr>
        <w:pStyle w:val="8"/>
        <w:numPr>
          <w:ilvl w:val="1"/>
          <w:numId w:val="1"/>
        </w:numPr>
        <w:tabs>
          <w:tab w:val="left" w:pos="1162"/>
        </w:tabs>
        <w:spacing w:before="0" w:after="0" w:line="367" w:lineRule="auto"/>
        <w:ind w:left="112" w:right="251" w:firstLine="558"/>
        <w:jc w:val="left"/>
        <w:rPr>
          <w:sz w:val="28"/>
        </w:rPr>
      </w:pPr>
      <w:r>
        <w:rPr>
          <w:spacing w:val="-5"/>
          <w:sz w:val="28"/>
        </w:rPr>
        <w:t>获证组织的资源</w:t>
      </w:r>
      <w:r>
        <w:rPr>
          <w:sz w:val="28"/>
        </w:rPr>
        <w:t>（</w:t>
      </w:r>
      <w:r>
        <w:rPr>
          <w:spacing w:val="-8"/>
          <w:sz w:val="28"/>
        </w:rPr>
        <w:t>所有权、人员、设备等</w:t>
      </w:r>
      <w:r>
        <w:rPr>
          <w:spacing w:val="-24"/>
          <w:sz w:val="28"/>
        </w:rPr>
        <w:t>）</w:t>
      </w:r>
      <w:r>
        <w:rPr>
          <w:spacing w:val="-3"/>
          <w:sz w:val="28"/>
        </w:rPr>
        <w:t>出现重大变更而影响其局部体系运行的有效性；</w:t>
      </w:r>
    </w:p>
    <w:p>
      <w:pPr>
        <w:pStyle w:val="8"/>
        <w:numPr>
          <w:ilvl w:val="1"/>
          <w:numId w:val="1"/>
        </w:numPr>
        <w:tabs>
          <w:tab w:val="left" w:pos="1162"/>
        </w:tabs>
        <w:spacing w:before="0" w:after="0" w:line="367" w:lineRule="auto"/>
        <w:ind w:left="112" w:right="254" w:firstLine="558"/>
        <w:jc w:val="left"/>
        <w:rPr>
          <w:sz w:val="28"/>
        </w:rPr>
      </w:pPr>
      <w:r>
        <w:rPr>
          <w:spacing w:val="-10"/>
          <w:sz w:val="28"/>
        </w:rPr>
        <w:t>认证产品停止生产一年以上，有足够证据表明产品不符合认证实施规则要求；</w:t>
      </w:r>
    </w:p>
    <w:p>
      <w:pPr>
        <w:pStyle w:val="8"/>
        <w:numPr>
          <w:ilvl w:val="1"/>
          <w:numId w:val="1"/>
        </w:numPr>
        <w:tabs>
          <w:tab w:val="left" w:pos="1162"/>
        </w:tabs>
        <w:spacing w:before="0" w:after="0" w:line="354" w:lineRule="exact"/>
        <w:ind w:left="1162" w:right="0" w:hanging="492"/>
        <w:jc w:val="left"/>
        <w:rPr>
          <w:sz w:val="28"/>
        </w:rPr>
      </w:pPr>
      <w:r>
        <w:rPr>
          <w:spacing w:val="-3"/>
          <w:sz w:val="28"/>
        </w:rPr>
        <w:t>获证组织与本</w:t>
      </w:r>
      <w:r>
        <w:rPr>
          <w:rFonts w:hint="eastAsia"/>
          <w:spacing w:val="-3"/>
          <w:sz w:val="28"/>
          <w:lang w:val="en-US" w:eastAsia="zh-CN"/>
        </w:rPr>
        <w:t>公司</w:t>
      </w:r>
      <w:r>
        <w:rPr>
          <w:spacing w:val="-3"/>
          <w:sz w:val="28"/>
        </w:rPr>
        <w:t>双方同意暂停认证资格的。</w:t>
      </w:r>
    </w:p>
    <w:p>
      <w:pPr>
        <w:pStyle w:val="3"/>
        <w:spacing w:before="2"/>
        <w:ind w:left="0" w:firstLine="0"/>
        <w:rPr>
          <w:sz w:val="23"/>
        </w:rPr>
      </w:pPr>
    </w:p>
    <w:p>
      <w:pPr>
        <w:pStyle w:val="8"/>
        <w:numPr>
          <w:ilvl w:val="0"/>
          <w:numId w:val="2"/>
        </w:numPr>
        <w:tabs>
          <w:tab w:val="left" w:pos="951"/>
        </w:tabs>
        <w:spacing w:before="0" w:after="0" w:line="240" w:lineRule="auto"/>
        <w:ind w:left="950" w:right="0" w:hanging="280"/>
        <w:jc w:val="left"/>
        <w:rPr>
          <w:rFonts w:hint="eastAsia" w:ascii="黑体" w:hAnsi="黑体" w:eastAsia="黑体" w:cs="黑体"/>
          <w:sz w:val="28"/>
        </w:rPr>
      </w:pPr>
      <w:r>
        <w:rPr>
          <w:rFonts w:hint="eastAsia" w:ascii="黑体" w:hAnsi="黑体" w:eastAsia="黑体" w:cs="黑体"/>
          <w:spacing w:val="-2"/>
          <w:sz w:val="28"/>
        </w:rPr>
        <w:t>恢复认证证书使用的条件</w:t>
      </w:r>
    </w:p>
    <w:p>
      <w:pPr>
        <w:pStyle w:val="3"/>
        <w:spacing w:before="141" w:line="336" w:lineRule="auto"/>
        <w:ind w:right="256" w:firstLine="557"/>
      </w:pPr>
      <w:r>
        <w:t>当暂停的获证组织在要求的时间内解决了造成暂停的问题，经确认符合</w:t>
      </w:r>
      <w:r>
        <w:rPr>
          <w:rFonts w:hint="eastAsia"/>
          <w:lang w:val="en-US" w:eastAsia="zh-CN"/>
        </w:rPr>
        <w:t>公司</w:t>
      </w:r>
      <w:r>
        <w:t>相关规定，报</w:t>
      </w:r>
      <w:r>
        <w:rPr>
          <w:rFonts w:hint="eastAsia"/>
          <w:lang w:val="en-US" w:eastAsia="zh-CN"/>
        </w:rPr>
        <w:t>公司总经理</w:t>
      </w:r>
      <w:r>
        <w:t>批准后恢复认证证书使用。</w:t>
      </w:r>
    </w:p>
    <w:p>
      <w:pPr>
        <w:pStyle w:val="8"/>
        <w:numPr>
          <w:ilvl w:val="0"/>
          <w:numId w:val="2"/>
        </w:numPr>
        <w:tabs>
          <w:tab w:val="left" w:pos="951"/>
        </w:tabs>
        <w:spacing w:before="0" w:after="0" w:line="355" w:lineRule="exact"/>
        <w:ind w:left="950" w:right="0" w:hanging="280"/>
        <w:jc w:val="left"/>
        <w:rPr>
          <w:rFonts w:hint="eastAsia" w:ascii="黑体" w:hAnsi="黑体" w:eastAsia="黑体" w:cs="黑体"/>
          <w:sz w:val="28"/>
        </w:rPr>
      </w:pPr>
      <w:r>
        <w:rPr>
          <w:rFonts w:hint="eastAsia" w:ascii="黑体" w:hAnsi="黑体" w:eastAsia="黑体" w:cs="黑体"/>
          <w:spacing w:val="-1"/>
          <w:sz w:val="28"/>
        </w:rPr>
        <w:t>认证证书撤销的条件</w:t>
      </w:r>
    </w:p>
    <w:p>
      <w:pPr>
        <w:pStyle w:val="3"/>
        <w:spacing w:before="140"/>
        <w:ind w:left="670" w:firstLine="0"/>
      </w:pPr>
      <w:r>
        <w:t>获证组织发生下列任一情况，其认证证书将被撤销：</w:t>
      </w:r>
    </w:p>
    <w:p>
      <w:pPr>
        <w:pStyle w:val="8"/>
        <w:numPr>
          <w:ilvl w:val="1"/>
          <w:numId w:val="2"/>
        </w:numPr>
        <w:tabs>
          <w:tab w:val="left" w:pos="1167"/>
        </w:tabs>
        <w:spacing w:before="143" w:after="0" w:line="333" w:lineRule="auto"/>
        <w:ind w:left="112" w:right="253" w:firstLine="558"/>
        <w:jc w:val="both"/>
        <w:rPr>
          <w:sz w:val="28"/>
        </w:rPr>
      </w:pPr>
      <w:r>
        <w:rPr>
          <w:sz w:val="28"/>
        </w:rPr>
        <w:t>认证证书暂停使用后</w:t>
      </w:r>
      <w:r>
        <w:rPr>
          <w:rFonts w:ascii="Times New Roman" w:eastAsia="Times New Roman"/>
          <w:sz w:val="28"/>
        </w:rPr>
        <w:t>,</w:t>
      </w:r>
      <w:r>
        <w:rPr>
          <w:sz w:val="28"/>
        </w:rPr>
        <w:t>在规定期限内未解决造成暂停的问题（包括持有的与管理体系范围有关的行政许可证明、资质证书、强制性认证证书等已经过</w:t>
      </w:r>
      <w:r>
        <w:rPr>
          <w:spacing w:val="-3"/>
          <w:sz w:val="28"/>
        </w:rPr>
        <w:t>期失效但申请未获批准</w:t>
      </w:r>
      <w:r>
        <w:rPr>
          <w:sz w:val="28"/>
        </w:rPr>
        <w:t>）；</w:t>
      </w:r>
    </w:p>
    <w:p>
      <w:pPr>
        <w:pStyle w:val="8"/>
        <w:numPr>
          <w:ilvl w:val="1"/>
          <w:numId w:val="2"/>
        </w:numPr>
        <w:tabs>
          <w:tab w:val="left" w:pos="1107"/>
        </w:tabs>
        <w:spacing w:before="4" w:after="0" w:line="333" w:lineRule="auto"/>
        <w:ind w:left="112" w:right="251" w:firstLine="572"/>
        <w:jc w:val="left"/>
        <w:rPr>
          <w:sz w:val="28"/>
        </w:rPr>
      </w:pPr>
      <w:r>
        <w:rPr>
          <w:spacing w:val="-5"/>
          <w:sz w:val="28"/>
        </w:rPr>
        <w:t>组织没有保持并评价法律法规要求的符合性，发生了违反相关法律法规的行为；或被国家企业信用信息公示系统列入“严重违法失信企业名单”</w:t>
      </w:r>
    </w:p>
    <w:p>
      <w:pPr>
        <w:pStyle w:val="8"/>
        <w:numPr>
          <w:ilvl w:val="1"/>
          <w:numId w:val="2"/>
        </w:numPr>
        <w:tabs>
          <w:tab w:val="left" w:pos="1177"/>
        </w:tabs>
        <w:spacing w:before="2" w:after="0" w:line="336" w:lineRule="auto"/>
        <w:ind w:left="112" w:right="251" w:firstLine="572"/>
        <w:jc w:val="left"/>
        <w:rPr>
          <w:sz w:val="28"/>
        </w:rPr>
      </w:pPr>
      <w:r>
        <w:rPr>
          <w:spacing w:val="-12"/>
          <w:sz w:val="28"/>
        </w:rPr>
        <w:t>凡有下列任一情况，经国家主管门检查确认的，或媒体及其他渠道曝光</w:t>
      </w:r>
      <w:r>
        <w:rPr>
          <w:spacing w:val="-7"/>
          <w:sz w:val="28"/>
        </w:rPr>
        <w:t>的，或经</w:t>
      </w:r>
      <w:r>
        <w:rPr>
          <w:rFonts w:hint="eastAsia"/>
          <w:spacing w:val="-7"/>
          <w:sz w:val="28"/>
          <w:lang w:val="en-US" w:eastAsia="zh-CN"/>
        </w:rPr>
        <w:t>公司</w:t>
      </w:r>
      <w:r>
        <w:rPr>
          <w:spacing w:val="-7"/>
          <w:sz w:val="28"/>
        </w:rPr>
        <w:t>调查属实的，将视情况予以相应认证证书的撤销：</w:t>
      </w:r>
    </w:p>
    <w:p>
      <w:pPr>
        <w:pStyle w:val="8"/>
        <w:numPr>
          <w:ilvl w:val="0"/>
          <w:numId w:val="3"/>
        </w:numPr>
        <w:tabs>
          <w:tab w:val="left" w:pos="1141"/>
        </w:tabs>
        <w:spacing w:before="0" w:after="0" w:line="333" w:lineRule="auto"/>
        <w:ind w:left="112" w:right="253" w:firstLine="558"/>
        <w:jc w:val="both"/>
        <w:rPr>
          <w:sz w:val="28"/>
        </w:rPr>
      </w:pPr>
      <w:r>
        <w:rPr>
          <w:sz w:val="28"/>
        </w:rPr>
        <w:t>质量管理体系认证证书覆盖范围内的产品</w:t>
      </w:r>
      <w:r>
        <w:rPr>
          <w:rFonts w:ascii="Times New Roman" w:eastAsia="Times New Roman"/>
          <w:sz w:val="28"/>
        </w:rPr>
        <w:t>/</w:t>
      </w:r>
      <w:r>
        <w:rPr>
          <w:sz w:val="28"/>
        </w:rPr>
        <w:t>服务的质量出现国家</w:t>
      </w:r>
      <w:r>
        <w:rPr>
          <w:rFonts w:ascii="Times New Roman" w:eastAsia="Times New Roman"/>
          <w:sz w:val="28"/>
        </w:rPr>
        <w:t>/</w:t>
      </w:r>
      <w:r>
        <w:rPr>
          <w:sz w:val="28"/>
        </w:rPr>
        <w:t>省级产品质量监督严重抽查不合格或出现重大顾客投诉或出现质量安全事故的，不能</w:t>
      </w:r>
      <w:r>
        <w:rPr>
          <w:spacing w:val="6"/>
          <w:sz w:val="28"/>
        </w:rPr>
        <w:t>及时采取有效纠正措施造成严重影响或经执法监督部门确认是组织违规造成</w:t>
      </w:r>
      <w:r>
        <w:rPr>
          <w:spacing w:val="-3"/>
          <w:sz w:val="28"/>
        </w:rPr>
        <w:t>的；或拒绝接受国家产品质量监督抽查的；</w:t>
      </w:r>
    </w:p>
    <w:p>
      <w:pPr>
        <w:pStyle w:val="8"/>
        <w:numPr>
          <w:ilvl w:val="0"/>
          <w:numId w:val="3"/>
        </w:numPr>
        <w:tabs>
          <w:tab w:val="left" w:pos="1146"/>
        </w:tabs>
        <w:spacing w:before="1" w:after="0" w:line="336" w:lineRule="auto"/>
        <w:ind w:left="112" w:right="256" w:firstLine="558"/>
        <w:jc w:val="left"/>
        <w:rPr>
          <w:sz w:val="28"/>
        </w:rPr>
      </w:pPr>
      <w:r>
        <w:rPr>
          <w:spacing w:val="1"/>
          <w:sz w:val="28"/>
        </w:rPr>
        <w:t>食品安全管理体系认证证书覆盖范围内的产品发生严重食物中毒等食</w:t>
      </w:r>
      <w:r>
        <w:rPr>
          <w:sz w:val="28"/>
        </w:rPr>
        <w:t>品安全事故；</w:t>
      </w:r>
    </w:p>
    <w:p>
      <w:pPr>
        <w:pStyle w:val="8"/>
        <w:numPr>
          <w:ilvl w:val="0"/>
          <w:numId w:val="3"/>
        </w:numPr>
        <w:tabs>
          <w:tab w:val="left" w:pos="1143"/>
        </w:tabs>
        <w:spacing w:before="0" w:after="0" w:line="333" w:lineRule="auto"/>
        <w:ind w:left="112" w:right="251" w:firstLine="558"/>
        <w:jc w:val="left"/>
        <w:rPr>
          <w:sz w:val="28"/>
        </w:rPr>
      </w:pPr>
      <w:r>
        <w:rPr>
          <w:sz w:val="28"/>
        </w:rPr>
        <w:t>环境管理体系认证证书覆盖范围内的产品生产</w:t>
      </w:r>
      <w:r>
        <w:rPr>
          <w:rFonts w:ascii="Times New Roman" w:eastAsia="Times New Roman"/>
          <w:sz w:val="28"/>
        </w:rPr>
        <w:t>/</w:t>
      </w:r>
      <w:r>
        <w:rPr>
          <w:sz w:val="28"/>
        </w:rPr>
        <w:t>服务活动区域中出现污</w:t>
      </w:r>
      <w:r>
        <w:rPr>
          <w:spacing w:val="-3"/>
          <w:sz w:val="28"/>
        </w:rPr>
        <w:t>染物严重超标排放或发生其他严重违反法律法规情况；</w:t>
      </w:r>
    </w:p>
    <w:p>
      <w:pPr>
        <w:pStyle w:val="8"/>
        <w:numPr>
          <w:ilvl w:val="0"/>
          <w:numId w:val="3"/>
        </w:numPr>
        <w:tabs>
          <w:tab w:val="left" w:pos="1153"/>
        </w:tabs>
        <w:spacing w:before="79" w:after="0" w:line="364" w:lineRule="auto"/>
        <w:ind w:left="112" w:right="252" w:firstLine="558"/>
        <w:jc w:val="both"/>
        <w:rPr>
          <w:sz w:val="28"/>
        </w:rPr>
      </w:pPr>
      <w:r>
        <w:rPr>
          <w:spacing w:val="10"/>
          <w:sz w:val="28"/>
        </w:rPr>
        <w:t>职业健康安全管理体系认证证书覆盖范围内的产品生产</w:t>
      </w:r>
      <w:r>
        <w:rPr>
          <w:rFonts w:ascii="Times New Roman" w:eastAsia="Times New Roman"/>
          <w:spacing w:val="11"/>
          <w:sz w:val="28"/>
        </w:rPr>
        <w:t>/</w:t>
      </w:r>
      <w:r>
        <w:rPr>
          <w:spacing w:val="7"/>
          <w:sz w:val="28"/>
        </w:rPr>
        <w:t>服务活动过程，发现严重职业病</w:t>
      </w:r>
      <w:r>
        <w:rPr>
          <w:rFonts w:ascii="Times New Roman" w:eastAsia="Times New Roman"/>
          <w:spacing w:val="7"/>
          <w:sz w:val="28"/>
        </w:rPr>
        <w:t>/</w:t>
      </w:r>
      <w:r>
        <w:rPr>
          <w:spacing w:val="7"/>
          <w:sz w:val="28"/>
        </w:rPr>
        <w:t>发生重大人身安全事故；或组织故意或持续的不合规可被</w:t>
      </w:r>
      <w:r>
        <w:rPr>
          <w:sz w:val="28"/>
        </w:rPr>
        <w:t>认为是严重违背合规性承诺的；</w:t>
      </w:r>
    </w:p>
    <w:p>
      <w:pPr>
        <w:pStyle w:val="8"/>
        <w:numPr>
          <w:ilvl w:val="0"/>
          <w:numId w:val="3"/>
        </w:numPr>
        <w:tabs>
          <w:tab w:val="left" w:pos="1153"/>
        </w:tabs>
        <w:spacing w:before="79" w:after="0" w:line="364" w:lineRule="auto"/>
        <w:ind w:left="112" w:right="252" w:firstLine="558"/>
        <w:jc w:val="both"/>
        <w:rPr>
          <w:sz w:val="28"/>
        </w:rPr>
      </w:pPr>
      <w:r>
        <w:rPr>
          <w:sz w:val="28"/>
        </w:rPr>
        <w:t>产品认证证书覆盖范围内的产品出现对认证产品的严重投诉或国家</w:t>
      </w:r>
      <w:r>
        <w:rPr>
          <w:rFonts w:ascii="Times New Roman" w:eastAsia="Times New Roman"/>
          <w:sz w:val="28"/>
        </w:rPr>
        <w:t>/</w:t>
      </w:r>
      <w:r>
        <w:rPr>
          <w:sz w:val="28"/>
        </w:rPr>
        <w:t>地</w:t>
      </w:r>
      <w:r>
        <w:rPr>
          <w:spacing w:val="-3"/>
          <w:sz w:val="28"/>
        </w:rPr>
        <w:t>方监督检查严重不合格；</w:t>
      </w:r>
    </w:p>
    <w:p>
      <w:pPr>
        <w:pStyle w:val="8"/>
        <w:numPr>
          <w:ilvl w:val="0"/>
          <w:numId w:val="3"/>
        </w:numPr>
        <w:tabs>
          <w:tab w:val="left" w:pos="1153"/>
        </w:tabs>
        <w:spacing w:before="79" w:after="0" w:line="364" w:lineRule="auto"/>
        <w:ind w:left="112" w:right="252" w:firstLine="558"/>
        <w:jc w:val="both"/>
        <w:rPr>
          <w:sz w:val="28"/>
        </w:rPr>
      </w:pPr>
      <w:r>
        <w:rPr>
          <w:spacing w:val="-1"/>
          <w:sz w:val="28"/>
        </w:rPr>
        <w:t>食品安全管理体系</w:t>
      </w:r>
      <w:r>
        <w:rPr>
          <w:rFonts w:ascii="Times New Roman" w:eastAsia="Times New Roman"/>
          <w:sz w:val="28"/>
        </w:rPr>
        <w:t>/HACCP</w:t>
      </w:r>
      <w:r>
        <w:rPr>
          <w:rFonts w:ascii="Times New Roman" w:eastAsia="Times New Roman"/>
          <w:spacing w:val="35"/>
          <w:sz w:val="28"/>
        </w:rPr>
        <w:t xml:space="preserve"> </w:t>
      </w:r>
      <w:r>
        <w:rPr>
          <w:spacing w:val="-2"/>
          <w:sz w:val="28"/>
        </w:rPr>
        <w:t>体系</w:t>
      </w:r>
      <w:r>
        <w:rPr>
          <w:rFonts w:ascii="Times New Roman" w:eastAsia="Times New Roman"/>
          <w:spacing w:val="32"/>
          <w:sz w:val="28"/>
        </w:rPr>
        <w:t xml:space="preserve"> </w:t>
      </w:r>
      <w:r>
        <w:rPr>
          <w:spacing w:val="-3"/>
          <w:sz w:val="28"/>
        </w:rPr>
        <w:t>的获证组织出现食品安全卫生事故、质量监督或行业主管部门抽查不合格等情况，需要立即撤销认证证书；</w:t>
      </w:r>
    </w:p>
    <w:p>
      <w:pPr>
        <w:pStyle w:val="8"/>
        <w:numPr>
          <w:ilvl w:val="0"/>
          <w:numId w:val="3"/>
        </w:numPr>
        <w:tabs>
          <w:tab w:val="left" w:pos="1153"/>
        </w:tabs>
        <w:spacing w:before="79" w:after="0" w:line="364" w:lineRule="auto"/>
        <w:ind w:left="112" w:right="252" w:firstLine="558"/>
        <w:jc w:val="both"/>
        <w:rPr>
          <w:sz w:val="28"/>
        </w:rPr>
      </w:pPr>
      <w:r>
        <w:rPr>
          <w:spacing w:val="-7"/>
          <w:sz w:val="28"/>
        </w:rPr>
        <w:t xml:space="preserve">不按相关规定正确引用和宣传获得的认证信息，造成严重影响或后果， </w:t>
      </w:r>
      <w:r>
        <w:rPr>
          <w:spacing w:val="-10"/>
          <w:sz w:val="28"/>
        </w:rPr>
        <w:t>或</w:t>
      </w:r>
      <w:r>
        <w:rPr>
          <w:rFonts w:hint="eastAsia"/>
          <w:spacing w:val="-10"/>
          <w:sz w:val="28"/>
          <w:lang w:eastAsia="zh-CN"/>
        </w:rPr>
        <w:t>公司</w:t>
      </w:r>
      <w:r>
        <w:rPr>
          <w:spacing w:val="-10"/>
          <w:sz w:val="28"/>
        </w:rPr>
        <w:t xml:space="preserve">已要求其纠正但已超过 </w:t>
      </w:r>
      <w:r>
        <w:rPr>
          <w:rFonts w:ascii="Times New Roman" w:eastAsia="Times New Roman"/>
          <w:sz w:val="28"/>
        </w:rPr>
        <w:t xml:space="preserve">2 </w:t>
      </w:r>
      <w:r>
        <w:rPr>
          <w:spacing w:val="-3"/>
          <w:sz w:val="28"/>
        </w:rPr>
        <w:t>个月仍未纠正的</w:t>
      </w:r>
      <w:r>
        <w:rPr>
          <w:rFonts w:hint="eastAsia"/>
          <w:spacing w:val="-3"/>
          <w:sz w:val="28"/>
          <w:lang w:eastAsia="zh-CN"/>
        </w:rPr>
        <w:t>；</w:t>
      </w:r>
    </w:p>
    <w:p>
      <w:pPr>
        <w:pStyle w:val="8"/>
        <w:numPr>
          <w:ilvl w:val="0"/>
          <w:numId w:val="4"/>
        </w:numPr>
        <w:tabs>
          <w:tab w:val="left" w:pos="1282"/>
        </w:tabs>
        <w:spacing w:before="0" w:after="0" w:line="333" w:lineRule="auto"/>
        <w:ind w:left="112" w:right="255" w:firstLine="558"/>
        <w:jc w:val="both"/>
        <w:rPr>
          <w:sz w:val="28"/>
        </w:rPr>
      </w:pPr>
      <w:r>
        <w:rPr>
          <w:sz w:val="28"/>
        </w:rPr>
        <w:t>在整个认证过程中，组织提供的证明性文件存在弄虚作假，影响认证</w:t>
      </w:r>
      <w:r>
        <w:rPr>
          <w:spacing w:val="-1"/>
          <w:sz w:val="28"/>
        </w:rPr>
        <w:t>有效性的。</w:t>
      </w:r>
    </w:p>
    <w:p>
      <w:pPr>
        <w:pStyle w:val="8"/>
        <w:numPr>
          <w:ilvl w:val="1"/>
          <w:numId w:val="2"/>
        </w:numPr>
        <w:tabs>
          <w:tab w:val="left" w:pos="1107"/>
        </w:tabs>
        <w:spacing w:before="1" w:after="0" w:line="240" w:lineRule="auto"/>
        <w:ind w:left="1106" w:right="0" w:hanging="422"/>
        <w:jc w:val="left"/>
        <w:rPr>
          <w:sz w:val="28"/>
        </w:rPr>
      </w:pPr>
      <w:r>
        <w:rPr>
          <w:spacing w:val="-3"/>
          <w:sz w:val="28"/>
        </w:rPr>
        <w:t>获证组织被注销或撤销法律地位证明文件；</w:t>
      </w:r>
    </w:p>
    <w:p>
      <w:pPr>
        <w:pStyle w:val="8"/>
        <w:numPr>
          <w:ilvl w:val="1"/>
          <w:numId w:val="2"/>
        </w:numPr>
        <w:tabs>
          <w:tab w:val="left" w:pos="1107"/>
        </w:tabs>
        <w:spacing w:before="143" w:after="0" w:line="333" w:lineRule="auto"/>
        <w:ind w:left="112" w:right="251" w:firstLine="572"/>
        <w:jc w:val="both"/>
        <w:rPr>
          <w:sz w:val="28"/>
        </w:rPr>
      </w:pPr>
      <w:r>
        <w:rPr>
          <w:spacing w:val="-5"/>
          <w:sz w:val="28"/>
        </w:rPr>
        <w:t>获证组织拒绝配合认证监管部门实施的监督检查，或对有关事项的询问</w:t>
      </w:r>
      <w:r>
        <w:rPr>
          <w:spacing w:val="-4"/>
          <w:sz w:val="28"/>
        </w:rPr>
        <w:t>和调查提供了虚假材料或信息的；</w:t>
      </w:r>
    </w:p>
    <w:p>
      <w:pPr>
        <w:pStyle w:val="8"/>
        <w:numPr>
          <w:ilvl w:val="1"/>
          <w:numId w:val="2"/>
        </w:numPr>
        <w:tabs>
          <w:tab w:val="left" w:pos="1107"/>
        </w:tabs>
        <w:spacing w:before="1" w:after="0" w:line="240" w:lineRule="auto"/>
        <w:ind w:left="1106" w:right="0" w:hanging="422"/>
        <w:jc w:val="left"/>
        <w:rPr>
          <w:sz w:val="28"/>
        </w:rPr>
      </w:pPr>
      <w:r>
        <w:rPr>
          <w:spacing w:val="-3"/>
          <w:sz w:val="28"/>
        </w:rPr>
        <w:t>没有运行管理体系或者已不具备运行条件的；</w:t>
      </w:r>
    </w:p>
    <w:p>
      <w:pPr>
        <w:pStyle w:val="8"/>
        <w:numPr>
          <w:ilvl w:val="1"/>
          <w:numId w:val="2"/>
        </w:numPr>
        <w:tabs>
          <w:tab w:val="left" w:pos="1136"/>
        </w:tabs>
        <w:spacing w:before="143" w:after="0" w:line="240" w:lineRule="auto"/>
        <w:ind w:left="1135" w:right="0" w:hanging="451"/>
        <w:jc w:val="left"/>
        <w:rPr>
          <w:sz w:val="28"/>
        </w:rPr>
      </w:pPr>
      <w:r>
        <w:rPr>
          <w:spacing w:val="-3"/>
          <w:sz w:val="28"/>
        </w:rPr>
        <w:t>监督结果证明获证组织的食品安全管理体系</w:t>
      </w:r>
      <w:r>
        <w:rPr>
          <w:rFonts w:ascii="Times New Roman" w:eastAsia="Times New Roman"/>
          <w:sz w:val="28"/>
        </w:rPr>
        <w:t>/HACCP</w:t>
      </w:r>
      <w:r>
        <w:rPr>
          <w:rFonts w:ascii="Times New Roman" w:eastAsia="Times New Roman"/>
          <w:spacing w:val="30"/>
          <w:sz w:val="28"/>
        </w:rPr>
        <w:t xml:space="preserve"> </w:t>
      </w:r>
      <w:r>
        <w:rPr>
          <w:sz w:val="28"/>
        </w:rPr>
        <w:t>体系</w:t>
      </w:r>
      <w:r>
        <w:rPr>
          <w:rFonts w:ascii="Times New Roman" w:eastAsia="Times New Roman"/>
          <w:spacing w:val="30"/>
          <w:sz w:val="28"/>
        </w:rPr>
        <w:t xml:space="preserve"> </w:t>
      </w:r>
      <w:r>
        <w:rPr>
          <w:sz w:val="28"/>
        </w:rPr>
        <w:t>或证书</w:t>
      </w:r>
    </w:p>
    <w:p>
      <w:pPr>
        <w:pStyle w:val="3"/>
        <w:spacing w:before="9"/>
        <w:ind w:left="0" w:firstLine="0"/>
        <w:rPr>
          <w:sz w:val="10"/>
        </w:rPr>
      </w:pPr>
    </w:p>
    <w:p>
      <w:pPr>
        <w:pStyle w:val="3"/>
        <w:spacing w:before="62"/>
        <w:ind w:firstLine="0"/>
      </w:pPr>
      <w:r>
        <w:t>覆盖的产品不符合认证依据或相关产品标准要求，需要撤销认证证书的；</w:t>
      </w:r>
    </w:p>
    <w:p>
      <w:pPr>
        <w:pStyle w:val="8"/>
        <w:numPr>
          <w:ilvl w:val="1"/>
          <w:numId w:val="2"/>
        </w:numPr>
        <w:tabs>
          <w:tab w:val="left" w:pos="1107"/>
        </w:tabs>
        <w:spacing w:before="143" w:after="0" w:line="240" w:lineRule="auto"/>
        <w:ind w:left="1106" w:right="0" w:hanging="422"/>
        <w:jc w:val="left"/>
        <w:rPr>
          <w:sz w:val="28"/>
        </w:rPr>
      </w:pPr>
      <w:r>
        <w:rPr>
          <w:spacing w:val="-3"/>
          <w:sz w:val="28"/>
        </w:rPr>
        <w:t>获证组织不再生产认证证书覆盖的全部产品的；</w:t>
      </w:r>
    </w:p>
    <w:p>
      <w:pPr>
        <w:pStyle w:val="8"/>
        <w:numPr>
          <w:ilvl w:val="1"/>
          <w:numId w:val="2"/>
        </w:numPr>
        <w:tabs>
          <w:tab w:val="left" w:pos="1107"/>
        </w:tabs>
        <w:spacing w:before="140" w:after="0" w:line="333" w:lineRule="auto"/>
        <w:ind w:left="112" w:right="247" w:firstLine="572"/>
        <w:jc w:val="left"/>
        <w:rPr>
          <w:sz w:val="28"/>
        </w:rPr>
      </w:pPr>
      <w:r>
        <w:rPr>
          <w:spacing w:val="-5"/>
          <w:sz w:val="28"/>
        </w:rPr>
        <w:t>获证组织对相关方重大投诉</w:t>
      </w:r>
      <w:r>
        <w:rPr>
          <w:sz w:val="28"/>
        </w:rPr>
        <w:t>（</w:t>
      </w:r>
      <w:r>
        <w:rPr>
          <w:spacing w:val="-3"/>
          <w:sz w:val="28"/>
        </w:rPr>
        <w:t>含官方媒体曝光或相关方通报</w:t>
      </w:r>
      <w:r>
        <w:rPr>
          <w:spacing w:val="-17"/>
          <w:sz w:val="28"/>
        </w:rPr>
        <w:t>）</w:t>
      </w:r>
      <w:r>
        <w:rPr>
          <w:spacing w:val="-2"/>
          <w:sz w:val="28"/>
        </w:rPr>
        <w:t>不能采取</w:t>
      </w:r>
      <w:r>
        <w:rPr>
          <w:spacing w:val="-3"/>
          <w:sz w:val="28"/>
        </w:rPr>
        <w:t>有效处理措施的。</w:t>
      </w:r>
    </w:p>
    <w:p>
      <w:pPr>
        <w:pStyle w:val="8"/>
        <w:numPr>
          <w:ilvl w:val="1"/>
          <w:numId w:val="2"/>
        </w:numPr>
        <w:tabs>
          <w:tab w:val="left" w:pos="1246"/>
        </w:tabs>
        <w:spacing w:before="4" w:after="0" w:line="240" w:lineRule="auto"/>
        <w:ind w:left="1246" w:right="0" w:hanging="562"/>
        <w:jc w:val="left"/>
        <w:rPr>
          <w:sz w:val="28"/>
        </w:rPr>
      </w:pPr>
      <w:r>
        <w:rPr>
          <w:spacing w:val="-3"/>
          <w:sz w:val="28"/>
        </w:rPr>
        <w:t>获证组织在认证证书有效期内主动申请放弃认证证书。</w:t>
      </w:r>
    </w:p>
    <w:p>
      <w:pPr>
        <w:pStyle w:val="8"/>
        <w:numPr>
          <w:ilvl w:val="0"/>
          <w:numId w:val="5"/>
        </w:numPr>
        <w:tabs>
          <w:tab w:val="left" w:pos="1023"/>
        </w:tabs>
        <w:spacing w:before="140" w:after="0" w:line="333" w:lineRule="auto"/>
        <w:ind w:left="112" w:right="249" w:firstLine="558"/>
        <w:jc w:val="left"/>
        <w:rPr>
          <w:sz w:val="28"/>
        </w:rPr>
      </w:pPr>
      <w:r>
        <w:rPr>
          <w:sz w:val="28"/>
        </w:rPr>
        <w:t>接到暂停、撤销认证证书的组织应立即停止涉及认证内容的广告及相关</w:t>
      </w:r>
      <w:r>
        <w:rPr>
          <w:spacing w:val="-3"/>
          <w:sz w:val="28"/>
        </w:rPr>
        <w:t>宣传活动，违规宣传所引起的严重后果的，</w:t>
      </w:r>
      <w:r>
        <w:rPr>
          <w:rFonts w:hint="eastAsia"/>
          <w:spacing w:val="-3"/>
          <w:sz w:val="28"/>
          <w:lang w:val="en-US" w:eastAsia="zh-CN"/>
        </w:rPr>
        <w:t>公司</w:t>
      </w:r>
      <w:r>
        <w:rPr>
          <w:spacing w:val="-3"/>
          <w:sz w:val="28"/>
        </w:rPr>
        <w:t>将采取必要的法律手段。</w:t>
      </w:r>
    </w:p>
    <w:p>
      <w:pPr>
        <w:pStyle w:val="8"/>
        <w:numPr>
          <w:ilvl w:val="0"/>
          <w:numId w:val="5"/>
        </w:numPr>
        <w:tabs>
          <w:tab w:val="left" w:pos="1162"/>
        </w:tabs>
        <w:spacing w:before="4" w:after="0" w:line="333" w:lineRule="auto"/>
        <w:ind w:left="112" w:right="251" w:firstLine="558"/>
        <w:jc w:val="both"/>
        <w:rPr>
          <w:sz w:val="28"/>
        </w:rPr>
      </w:pPr>
      <w:r>
        <w:rPr>
          <w:spacing w:val="-7"/>
          <w:sz w:val="28"/>
        </w:rPr>
        <w:t>如果获证组织出现不符合法律法规要求的情况时，应立即填写《获证组</w:t>
      </w:r>
      <w:r>
        <w:rPr>
          <w:spacing w:val="-8"/>
          <w:sz w:val="28"/>
        </w:rPr>
        <w:t xml:space="preserve">织信息通报表》，并在 </w:t>
      </w:r>
      <w:r>
        <w:rPr>
          <w:rFonts w:ascii="Times New Roman" w:eastAsia="Times New Roman"/>
          <w:sz w:val="28"/>
        </w:rPr>
        <w:t>2</w:t>
      </w:r>
      <w:r>
        <w:rPr>
          <w:rFonts w:ascii="Times New Roman" w:eastAsia="Times New Roman"/>
          <w:spacing w:val="35"/>
          <w:sz w:val="28"/>
        </w:rPr>
        <w:t xml:space="preserve"> </w:t>
      </w:r>
      <w:r>
        <w:rPr>
          <w:spacing w:val="-5"/>
          <w:sz w:val="28"/>
        </w:rPr>
        <w:t>个工作日内报</w:t>
      </w:r>
      <w:r>
        <w:rPr>
          <w:rFonts w:hint="eastAsia"/>
          <w:spacing w:val="-5"/>
          <w:sz w:val="28"/>
          <w:lang w:eastAsia="zh-CN"/>
        </w:rPr>
        <w:t>公司</w:t>
      </w:r>
      <w:r>
        <w:rPr>
          <w:spacing w:val="-5"/>
          <w:sz w:val="28"/>
        </w:rPr>
        <w:t>。</w:t>
      </w:r>
      <w:r>
        <w:rPr>
          <w:rFonts w:hint="eastAsia"/>
          <w:spacing w:val="-5"/>
          <w:sz w:val="28"/>
          <w:lang w:val="en-US" w:eastAsia="zh-CN"/>
        </w:rPr>
        <w:t>公司</w:t>
      </w:r>
      <w:r>
        <w:rPr>
          <w:spacing w:val="-5"/>
          <w:sz w:val="28"/>
        </w:rPr>
        <w:t xml:space="preserve">申诉调查组在 </w:t>
      </w:r>
      <w:r>
        <w:rPr>
          <w:rFonts w:ascii="Times New Roman" w:eastAsia="Times New Roman"/>
          <w:sz w:val="28"/>
        </w:rPr>
        <w:t>2</w:t>
      </w:r>
      <w:r>
        <w:rPr>
          <w:rFonts w:ascii="Times New Roman" w:eastAsia="Times New Roman"/>
          <w:spacing w:val="35"/>
          <w:sz w:val="28"/>
        </w:rPr>
        <w:t xml:space="preserve"> </w:t>
      </w:r>
      <w:r>
        <w:rPr>
          <w:spacing w:val="-3"/>
          <w:sz w:val="28"/>
        </w:rPr>
        <w:t>个工作日内启动调查程序，按照</w:t>
      </w:r>
      <w:r>
        <w:rPr>
          <w:rFonts w:hint="eastAsia"/>
          <w:spacing w:val="-3"/>
          <w:sz w:val="28"/>
          <w:lang w:val="en-US" w:eastAsia="zh-CN"/>
        </w:rPr>
        <w:t>公司</w:t>
      </w:r>
      <w:r>
        <w:rPr>
          <w:spacing w:val="-3"/>
          <w:sz w:val="28"/>
        </w:rPr>
        <w:t>《申诉</w:t>
      </w:r>
      <w:r>
        <w:rPr>
          <w:rFonts w:hint="eastAsia"/>
          <w:spacing w:val="-3"/>
          <w:sz w:val="28"/>
          <w:lang w:eastAsia="zh-CN"/>
        </w:rPr>
        <w:t>、</w:t>
      </w:r>
      <w:r>
        <w:rPr>
          <w:spacing w:val="-3"/>
          <w:sz w:val="28"/>
        </w:rPr>
        <w:t>投诉处理程序》的要求立案调查，获证组织应配合</w:t>
      </w:r>
      <w:r>
        <w:rPr>
          <w:rFonts w:hint="eastAsia"/>
          <w:spacing w:val="-3"/>
          <w:sz w:val="28"/>
          <w:lang w:eastAsia="zh-CN"/>
        </w:rPr>
        <w:t>公司</w:t>
      </w:r>
      <w:r>
        <w:rPr>
          <w:spacing w:val="-3"/>
          <w:sz w:val="28"/>
        </w:rPr>
        <w:t>的调查工作，并协助</w:t>
      </w:r>
      <w:r>
        <w:rPr>
          <w:rFonts w:hint="eastAsia"/>
          <w:spacing w:val="-3"/>
          <w:sz w:val="28"/>
          <w:lang w:val="en-US" w:eastAsia="zh-CN"/>
        </w:rPr>
        <w:t>公司</w:t>
      </w:r>
      <w:r>
        <w:rPr>
          <w:spacing w:val="-3"/>
          <w:sz w:val="28"/>
        </w:rPr>
        <w:t>与当地质量</w:t>
      </w:r>
      <w:r>
        <w:rPr>
          <w:rFonts w:ascii="Times New Roman" w:eastAsia="Times New Roman"/>
          <w:spacing w:val="-3"/>
          <w:sz w:val="28"/>
        </w:rPr>
        <w:t>/</w:t>
      </w:r>
      <w:r>
        <w:rPr>
          <w:spacing w:val="-3"/>
          <w:sz w:val="28"/>
        </w:rPr>
        <w:t>环境</w:t>
      </w:r>
      <w:r>
        <w:rPr>
          <w:rFonts w:ascii="Times New Roman" w:eastAsia="Times New Roman"/>
          <w:sz w:val="28"/>
        </w:rPr>
        <w:t>/</w:t>
      </w:r>
      <w:r>
        <w:rPr>
          <w:spacing w:val="-3"/>
          <w:sz w:val="28"/>
        </w:rPr>
        <w:t>安全生产</w:t>
      </w:r>
      <w:r>
        <w:rPr>
          <w:rFonts w:ascii="Times New Roman" w:eastAsia="Times New Roman"/>
          <w:sz w:val="28"/>
        </w:rPr>
        <w:t>/</w:t>
      </w:r>
      <w:r>
        <w:rPr>
          <w:sz w:val="28"/>
        </w:rPr>
        <w:t>食品安全</w:t>
      </w:r>
      <w:r>
        <w:rPr>
          <w:rFonts w:ascii="Times New Roman" w:eastAsia="Times New Roman"/>
          <w:sz w:val="28"/>
        </w:rPr>
        <w:t>/</w:t>
      </w:r>
      <w:r>
        <w:rPr>
          <w:spacing w:val="-2"/>
          <w:sz w:val="28"/>
        </w:rPr>
        <w:t>工商</w:t>
      </w:r>
      <w:r>
        <w:rPr>
          <w:rFonts w:ascii="Times New Roman" w:eastAsia="Times New Roman"/>
          <w:sz w:val="28"/>
        </w:rPr>
        <w:t>/</w:t>
      </w:r>
      <w:r>
        <w:rPr>
          <w:spacing w:val="-3"/>
          <w:sz w:val="28"/>
        </w:rPr>
        <w:t>质检等管理部门取得联系，了解有关情况。</w:t>
      </w:r>
      <w:r>
        <w:rPr>
          <w:rFonts w:hint="eastAsia"/>
          <w:spacing w:val="-3"/>
          <w:sz w:val="28"/>
          <w:lang w:val="en-US" w:eastAsia="zh-CN"/>
        </w:rPr>
        <w:t>公司</w:t>
      </w:r>
      <w:r>
        <w:rPr>
          <w:spacing w:val="-3"/>
          <w:sz w:val="28"/>
        </w:rPr>
        <w:t>将根据了解的情况确定是立即进行非例行监督审核还是在随后的例行监督时审查有关问题。</w:t>
      </w:r>
      <w:r>
        <w:rPr>
          <w:rFonts w:hint="eastAsia"/>
          <w:spacing w:val="-3"/>
          <w:sz w:val="28"/>
          <w:lang w:val="en-US" w:eastAsia="zh-CN"/>
        </w:rPr>
        <w:t>公司</w:t>
      </w:r>
      <w:r>
        <w:rPr>
          <w:spacing w:val="-3"/>
          <w:sz w:val="28"/>
        </w:rPr>
        <w:t>根据立案调查结果、非例行监督审核的结果或随后的监督审核结果作出是否暂停</w:t>
      </w:r>
      <w:r>
        <w:rPr>
          <w:rFonts w:ascii="Times New Roman" w:eastAsia="Times New Roman"/>
          <w:sz w:val="28"/>
        </w:rPr>
        <w:t>/</w:t>
      </w:r>
      <w:r>
        <w:rPr>
          <w:spacing w:val="-3"/>
          <w:sz w:val="28"/>
        </w:rPr>
        <w:t>撤销获证组织认证注册的决定并实施。</w:t>
      </w:r>
    </w:p>
    <w:sectPr>
      <w:headerReference r:id="rId5" w:type="default"/>
      <w:footerReference r:id="rId6" w:type="default"/>
      <w:pgSz w:w="11910" w:h="16840"/>
      <w:pgMar w:top="1797" w:right="1440" w:bottom="1797" w:left="1440" w:header="1134"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w:rPr>
        <w:sz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-264795</wp:posOffset>
          </wp:positionV>
          <wp:extent cx="1702435" cy="321310"/>
          <wp:effectExtent l="0" t="0" r="12065" b="2540"/>
          <wp:wrapNone/>
          <wp:docPr id="62" name="图片 1" descr="1606288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 descr="1606288187(1)"/>
                  <pic:cNvPicPr>
                    <a:picLocks noChangeAspect="1"/>
                  </pic:cNvPicPr>
                </pic:nvPicPr>
                <pic:blipFill>
                  <a:blip r:embed="rId1"/>
                  <a:stretch>
                    <a:fillRect/>
                  </a:stretch>
                </pic:blipFill>
                <pic:spPr>
                  <a:xfrm>
                    <a:off x="0" y="0"/>
                    <a:ext cx="1702435" cy="321310"/>
                  </a:xfrm>
                  <a:prstGeom prst="rect">
                    <a:avLst/>
                  </a:prstGeom>
                  <a:noFill/>
                  <a:ln>
                    <a:noFill/>
                  </a:ln>
                </pic:spPr>
              </pic:pic>
            </a:graphicData>
          </a:graphic>
        </wp:anchor>
      </w:drawing>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w:rPr>
        <w:sz w:val="1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191135</wp:posOffset>
              </wp:positionV>
              <wp:extent cx="5680710" cy="444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80710" cy="44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pt;margin-top:15.05pt;height:0.35pt;width:447.3pt;z-index:251661312;mso-width-relative:page;mso-height-relative:page;" filled="f" stroked="t" coordsize="21600,21600" o:gfxdata="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Tl8XU&#10;AAAABwEAAA8AAAAAAAAAAQAgAAAAIgAAAGRycy9kb3ducmV2LnhtbFBLAQIUABQAAAAIAIdO4kDh&#10;BvD16wEAAMQDAAAOAAAAAAAAAAEAIAAAACMBAABkcnMvZTJvRG9jLnhtbFBLBQYAAAAABgAGAFkB&#10;AACA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927735</wp:posOffset>
              </wp:positionH>
              <wp:positionV relativeFrom="page">
                <wp:posOffset>731520</wp:posOffset>
              </wp:positionV>
              <wp:extent cx="1405255" cy="250825"/>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405255" cy="250825"/>
                      </a:xfrm>
                      <a:prstGeom prst="rect">
                        <a:avLst/>
                      </a:prstGeom>
                      <a:noFill/>
                      <a:ln>
                        <a:noFill/>
                      </a:ln>
                    </wps:spPr>
                    <wps:txbx>
                      <w:txbxContent>
                        <w:p>
                          <w:pPr>
                            <w:pStyle w:val="3"/>
                            <w:spacing w:line="321" w:lineRule="exact"/>
                            <w:ind w:left="20" w:firstLine="0"/>
                            <w:rPr>
                              <w:rFonts w:hint="default" w:ascii="黑体" w:eastAsia="宋体"/>
                              <w:sz w:val="24"/>
                              <w:szCs w:val="24"/>
                              <w:lang w:val="en-US" w:eastAsia="zh-CN"/>
                            </w:rPr>
                          </w:pPr>
                          <w:r>
                            <w:rPr>
                              <w:rFonts w:hint="eastAsia" w:ascii="黑体"/>
                              <w:sz w:val="24"/>
                              <w:szCs w:val="24"/>
                              <w:lang w:val="en-US" w:eastAsia="zh-CN"/>
                            </w:rPr>
                            <w:t>ZRC-</w:t>
                          </w:r>
                          <w:r>
                            <w:rPr>
                              <w:rFonts w:ascii="黑体"/>
                              <w:sz w:val="24"/>
                              <w:szCs w:val="24"/>
                            </w:rPr>
                            <w:t>GK-05</w:t>
                          </w:r>
                          <w:r>
                            <w:rPr>
                              <w:rFonts w:hint="eastAsia" w:ascii="黑体"/>
                              <w:sz w:val="24"/>
                              <w:szCs w:val="24"/>
                              <w:lang w:val="en-US" w:eastAsia="zh-CN"/>
                            </w:rPr>
                            <w:t>-2020-1/A</w:t>
                          </w:r>
                        </w:p>
                      </w:txbxContent>
                    </wps:txbx>
                    <wps:bodyPr lIns="0" tIns="0" rIns="0" bIns="0" upright="1"/>
                  </wps:wsp>
                </a:graphicData>
              </a:graphic>
            </wp:anchor>
          </w:drawing>
        </mc:Choice>
        <mc:Fallback>
          <w:pict>
            <v:shape id="文本框 1033" o:spid="_x0000_s1026" o:spt="202" type="#_x0000_t202" style="position:absolute;left:0pt;margin-left:73.05pt;margin-top:57.6pt;height:19.75pt;width:110.65pt;mso-position-horizontal-relative:page;mso-position-vertical-relative:page;z-index:-251657216;mso-width-relative:page;mso-height-relative:page;" filled="f" stroked="f" coordsize="21600,21600" o:gfxdata="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tWCi2QAAAAsBAAAPAAAAAAAAAAEAIAAAACIAAABkcnMvZG93bnJldi54bWxQ&#10;SwECFAAUAAAACACHTuJAuG5njr0BAAB1AwAADgAAAAAAAAABACAAAAAoAQAAZHJzL2Uyb0RvYy54&#10;bWxQSwUGAAAAAAYABgBZAQAAVwUAAAAA&#10;">
              <v:fill on="f" focussize="0,0"/>
              <v:stroke on="f"/>
              <v:imagedata o:title=""/>
              <o:lock v:ext="edit" aspectratio="f"/>
              <v:textbox inset="0mm,0mm,0mm,0mm">
                <w:txbxContent>
                  <w:p>
                    <w:pPr>
                      <w:pStyle w:val="3"/>
                      <w:spacing w:line="321" w:lineRule="exact"/>
                      <w:ind w:left="20" w:firstLine="0"/>
                      <w:rPr>
                        <w:rFonts w:hint="default" w:ascii="黑体" w:eastAsia="宋体"/>
                        <w:sz w:val="24"/>
                        <w:szCs w:val="24"/>
                        <w:lang w:val="en-US" w:eastAsia="zh-CN"/>
                      </w:rPr>
                    </w:pPr>
                    <w:r>
                      <w:rPr>
                        <w:rFonts w:hint="eastAsia" w:ascii="黑体"/>
                        <w:sz w:val="24"/>
                        <w:szCs w:val="24"/>
                        <w:lang w:val="en-US" w:eastAsia="zh-CN"/>
                      </w:rPr>
                      <w:t>ZRC-</w:t>
                    </w:r>
                    <w:r>
                      <w:rPr>
                        <w:rFonts w:ascii="黑体"/>
                        <w:sz w:val="24"/>
                        <w:szCs w:val="24"/>
                      </w:rPr>
                      <w:t>GK-05</w:t>
                    </w:r>
                    <w:r>
                      <w:rPr>
                        <w:rFonts w:hint="eastAsia" w:ascii="黑体"/>
                        <w:sz w:val="24"/>
                        <w:szCs w:val="24"/>
                        <w:lang w:val="en-US" w:eastAsia="zh-CN"/>
                      </w:rPr>
                      <w:t>-2020-1/A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12" w:hanging="471"/>
        <w:jc w:val="left"/>
      </w:pPr>
      <w:rPr>
        <w:rFonts w:hint="default" w:ascii="Times New Roman" w:hAnsi="Times New Roman" w:eastAsia="Times New Roman" w:cs="Times New Roman"/>
        <w:w w:val="100"/>
        <w:sz w:val="28"/>
        <w:szCs w:val="28"/>
        <w:lang w:val="zh-CN" w:eastAsia="zh-CN" w:bidi="zh-CN"/>
      </w:rPr>
    </w:lvl>
    <w:lvl w:ilvl="1" w:tentative="0">
      <w:start w:val="0"/>
      <w:numFmt w:val="bullet"/>
      <w:lvlText w:val="•"/>
      <w:lvlJc w:val="left"/>
      <w:pPr>
        <w:ind w:left="1108" w:hanging="471"/>
      </w:pPr>
      <w:rPr>
        <w:rFonts w:hint="default"/>
        <w:lang w:val="zh-CN" w:eastAsia="zh-CN" w:bidi="zh-CN"/>
      </w:rPr>
    </w:lvl>
    <w:lvl w:ilvl="2" w:tentative="0">
      <w:start w:val="0"/>
      <w:numFmt w:val="bullet"/>
      <w:lvlText w:val="•"/>
      <w:lvlJc w:val="left"/>
      <w:pPr>
        <w:ind w:left="2097" w:hanging="471"/>
      </w:pPr>
      <w:rPr>
        <w:rFonts w:hint="default"/>
        <w:lang w:val="zh-CN" w:eastAsia="zh-CN" w:bidi="zh-CN"/>
      </w:rPr>
    </w:lvl>
    <w:lvl w:ilvl="3" w:tentative="0">
      <w:start w:val="0"/>
      <w:numFmt w:val="bullet"/>
      <w:lvlText w:val="•"/>
      <w:lvlJc w:val="left"/>
      <w:pPr>
        <w:ind w:left="3085" w:hanging="471"/>
      </w:pPr>
      <w:rPr>
        <w:rFonts w:hint="default"/>
        <w:lang w:val="zh-CN" w:eastAsia="zh-CN" w:bidi="zh-CN"/>
      </w:rPr>
    </w:lvl>
    <w:lvl w:ilvl="4" w:tentative="0">
      <w:start w:val="0"/>
      <w:numFmt w:val="bullet"/>
      <w:lvlText w:val="•"/>
      <w:lvlJc w:val="left"/>
      <w:pPr>
        <w:ind w:left="4074" w:hanging="471"/>
      </w:pPr>
      <w:rPr>
        <w:rFonts w:hint="default"/>
        <w:lang w:val="zh-CN" w:eastAsia="zh-CN" w:bidi="zh-CN"/>
      </w:rPr>
    </w:lvl>
    <w:lvl w:ilvl="5" w:tentative="0">
      <w:start w:val="0"/>
      <w:numFmt w:val="bullet"/>
      <w:lvlText w:val="•"/>
      <w:lvlJc w:val="left"/>
      <w:pPr>
        <w:ind w:left="5063" w:hanging="471"/>
      </w:pPr>
      <w:rPr>
        <w:rFonts w:hint="default"/>
        <w:lang w:val="zh-CN" w:eastAsia="zh-CN" w:bidi="zh-CN"/>
      </w:rPr>
    </w:lvl>
    <w:lvl w:ilvl="6" w:tentative="0">
      <w:start w:val="0"/>
      <w:numFmt w:val="bullet"/>
      <w:lvlText w:val="•"/>
      <w:lvlJc w:val="left"/>
      <w:pPr>
        <w:ind w:left="6051" w:hanging="471"/>
      </w:pPr>
      <w:rPr>
        <w:rFonts w:hint="default"/>
        <w:lang w:val="zh-CN" w:eastAsia="zh-CN" w:bidi="zh-CN"/>
      </w:rPr>
    </w:lvl>
    <w:lvl w:ilvl="7" w:tentative="0">
      <w:start w:val="0"/>
      <w:numFmt w:val="bullet"/>
      <w:lvlText w:val="•"/>
      <w:lvlJc w:val="left"/>
      <w:pPr>
        <w:ind w:left="7040" w:hanging="471"/>
      </w:pPr>
      <w:rPr>
        <w:rFonts w:hint="default"/>
        <w:lang w:val="zh-CN" w:eastAsia="zh-CN" w:bidi="zh-CN"/>
      </w:rPr>
    </w:lvl>
    <w:lvl w:ilvl="8" w:tentative="0">
      <w:start w:val="0"/>
      <w:numFmt w:val="bullet"/>
      <w:lvlText w:val="•"/>
      <w:lvlJc w:val="left"/>
      <w:pPr>
        <w:ind w:left="8029" w:hanging="471"/>
      </w:pPr>
      <w:rPr>
        <w:rFonts w:hint="default"/>
        <w:lang w:val="zh-CN" w:eastAsia="zh-CN" w:bidi="zh-CN"/>
      </w:rPr>
    </w:lvl>
  </w:abstractNum>
  <w:abstractNum w:abstractNumId="1">
    <w:nsid w:val="BF205925"/>
    <w:multiLevelType w:val="multilevel"/>
    <w:tmpl w:val="BF205925"/>
    <w:lvl w:ilvl="0" w:tentative="0">
      <w:start w:val="7"/>
      <w:numFmt w:val="decimal"/>
      <w:lvlText w:val="%1"/>
      <w:lvlJc w:val="left"/>
      <w:pPr>
        <w:ind w:left="950" w:hanging="281"/>
        <w:jc w:val="left"/>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112" w:hanging="497"/>
        <w:jc w:val="left"/>
      </w:pPr>
      <w:rPr>
        <w:rFonts w:hint="default" w:ascii="Times New Roman" w:hAnsi="Times New Roman" w:eastAsia="Times New Roman" w:cs="Times New Roman"/>
        <w:w w:val="100"/>
        <w:sz w:val="28"/>
        <w:szCs w:val="28"/>
        <w:lang w:val="zh-CN" w:eastAsia="zh-CN" w:bidi="zh-CN"/>
      </w:rPr>
    </w:lvl>
    <w:lvl w:ilvl="2" w:tentative="0">
      <w:start w:val="0"/>
      <w:numFmt w:val="bullet"/>
      <w:lvlText w:val="•"/>
      <w:lvlJc w:val="left"/>
      <w:pPr>
        <w:ind w:left="1965" w:hanging="497"/>
      </w:pPr>
      <w:rPr>
        <w:rFonts w:hint="default"/>
        <w:lang w:val="zh-CN" w:eastAsia="zh-CN" w:bidi="zh-CN"/>
      </w:rPr>
    </w:lvl>
    <w:lvl w:ilvl="3" w:tentative="0">
      <w:start w:val="0"/>
      <w:numFmt w:val="bullet"/>
      <w:lvlText w:val="•"/>
      <w:lvlJc w:val="left"/>
      <w:pPr>
        <w:ind w:left="2970" w:hanging="497"/>
      </w:pPr>
      <w:rPr>
        <w:rFonts w:hint="default"/>
        <w:lang w:val="zh-CN" w:eastAsia="zh-CN" w:bidi="zh-CN"/>
      </w:rPr>
    </w:lvl>
    <w:lvl w:ilvl="4" w:tentative="0">
      <w:start w:val="0"/>
      <w:numFmt w:val="bullet"/>
      <w:lvlText w:val="•"/>
      <w:lvlJc w:val="left"/>
      <w:pPr>
        <w:ind w:left="3975" w:hanging="497"/>
      </w:pPr>
      <w:rPr>
        <w:rFonts w:hint="default"/>
        <w:lang w:val="zh-CN" w:eastAsia="zh-CN" w:bidi="zh-CN"/>
      </w:rPr>
    </w:lvl>
    <w:lvl w:ilvl="5" w:tentative="0">
      <w:start w:val="0"/>
      <w:numFmt w:val="bullet"/>
      <w:lvlText w:val="•"/>
      <w:lvlJc w:val="left"/>
      <w:pPr>
        <w:ind w:left="4980" w:hanging="497"/>
      </w:pPr>
      <w:rPr>
        <w:rFonts w:hint="default"/>
        <w:lang w:val="zh-CN" w:eastAsia="zh-CN" w:bidi="zh-CN"/>
      </w:rPr>
    </w:lvl>
    <w:lvl w:ilvl="6" w:tentative="0">
      <w:start w:val="0"/>
      <w:numFmt w:val="bullet"/>
      <w:lvlText w:val="•"/>
      <w:lvlJc w:val="left"/>
      <w:pPr>
        <w:ind w:left="5985" w:hanging="497"/>
      </w:pPr>
      <w:rPr>
        <w:rFonts w:hint="default"/>
        <w:lang w:val="zh-CN" w:eastAsia="zh-CN" w:bidi="zh-CN"/>
      </w:rPr>
    </w:lvl>
    <w:lvl w:ilvl="7" w:tentative="0">
      <w:start w:val="0"/>
      <w:numFmt w:val="bullet"/>
      <w:lvlText w:val="•"/>
      <w:lvlJc w:val="left"/>
      <w:pPr>
        <w:ind w:left="6990" w:hanging="497"/>
      </w:pPr>
      <w:rPr>
        <w:rFonts w:hint="default"/>
        <w:lang w:val="zh-CN" w:eastAsia="zh-CN" w:bidi="zh-CN"/>
      </w:rPr>
    </w:lvl>
    <w:lvl w:ilvl="8" w:tentative="0">
      <w:start w:val="0"/>
      <w:numFmt w:val="bullet"/>
      <w:lvlText w:val="•"/>
      <w:lvlJc w:val="left"/>
      <w:pPr>
        <w:ind w:left="7996" w:hanging="497"/>
      </w:pPr>
      <w:rPr>
        <w:rFonts w:hint="default"/>
        <w:lang w:val="zh-CN" w:eastAsia="zh-CN" w:bidi="zh-CN"/>
      </w:rPr>
    </w:lvl>
  </w:abstractNum>
  <w:abstractNum w:abstractNumId="2">
    <w:nsid w:val="CF092B84"/>
    <w:multiLevelType w:val="multilevel"/>
    <w:tmpl w:val="CF092B84"/>
    <w:lvl w:ilvl="0" w:tentative="0">
      <w:start w:val="6"/>
      <w:numFmt w:val="decimal"/>
      <w:lvlText w:val="%1."/>
      <w:lvlJc w:val="left"/>
      <w:pPr>
        <w:ind w:left="1034" w:hanging="351"/>
        <w:jc w:val="left"/>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112" w:hanging="401"/>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3)"/>
      <w:lvlJc w:val="left"/>
      <w:pPr>
        <w:ind w:left="112" w:hanging="468"/>
        <w:jc w:val="left"/>
      </w:pPr>
      <w:rPr>
        <w:rFonts w:hint="default" w:ascii="Times New Roman" w:hAnsi="Times New Roman" w:eastAsia="Times New Roman" w:cs="Times New Roman"/>
        <w:w w:val="100"/>
        <w:sz w:val="28"/>
        <w:szCs w:val="28"/>
        <w:lang w:val="zh-CN" w:eastAsia="zh-CN" w:bidi="zh-CN"/>
      </w:rPr>
    </w:lvl>
    <w:lvl w:ilvl="3" w:tentative="0">
      <w:start w:val="0"/>
      <w:numFmt w:val="bullet"/>
      <w:lvlText w:val="•"/>
      <w:lvlJc w:val="left"/>
      <w:pPr>
        <w:ind w:left="3032" w:hanging="468"/>
      </w:pPr>
      <w:rPr>
        <w:rFonts w:hint="default"/>
        <w:lang w:val="zh-CN" w:eastAsia="zh-CN" w:bidi="zh-CN"/>
      </w:rPr>
    </w:lvl>
    <w:lvl w:ilvl="4" w:tentative="0">
      <w:start w:val="0"/>
      <w:numFmt w:val="bullet"/>
      <w:lvlText w:val="•"/>
      <w:lvlJc w:val="left"/>
      <w:pPr>
        <w:ind w:left="4028" w:hanging="468"/>
      </w:pPr>
      <w:rPr>
        <w:rFonts w:hint="default"/>
        <w:lang w:val="zh-CN" w:eastAsia="zh-CN" w:bidi="zh-CN"/>
      </w:rPr>
    </w:lvl>
    <w:lvl w:ilvl="5" w:tentative="0">
      <w:start w:val="0"/>
      <w:numFmt w:val="bullet"/>
      <w:lvlText w:val="•"/>
      <w:lvlJc w:val="left"/>
      <w:pPr>
        <w:ind w:left="5025" w:hanging="468"/>
      </w:pPr>
      <w:rPr>
        <w:rFonts w:hint="default"/>
        <w:lang w:val="zh-CN" w:eastAsia="zh-CN" w:bidi="zh-CN"/>
      </w:rPr>
    </w:lvl>
    <w:lvl w:ilvl="6" w:tentative="0">
      <w:start w:val="0"/>
      <w:numFmt w:val="bullet"/>
      <w:lvlText w:val="•"/>
      <w:lvlJc w:val="left"/>
      <w:pPr>
        <w:ind w:left="6021" w:hanging="468"/>
      </w:pPr>
      <w:rPr>
        <w:rFonts w:hint="default"/>
        <w:lang w:val="zh-CN" w:eastAsia="zh-CN" w:bidi="zh-CN"/>
      </w:rPr>
    </w:lvl>
    <w:lvl w:ilvl="7" w:tentative="0">
      <w:start w:val="0"/>
      <w:numFmt w:val="bullet"/>
      <w:lvlText w:val="•"/>
      <w:lvlJc w:val="left"/>
      <w:pPr>
        <w:ind w:left="7017" w:hanging="468"/>
      </w:pPr>
      <w:rPr>
        <w:rFonts w:hint="default"/>
        <w:lang w:val="zh-CN" w:eastAsia="zh-CN" w:bidi="zh-CN"/>
      </w:rPr>
    </w:lvl>
    <w:lvl w:ilvl="8" w:tentative="0">
      <w:start w:val="0"/>
      <w:numFmt w:val="bullet"/>
      <w:lvlText w:val="•"/>
      <w:lvlJc w:val="left"/>
      <w:pPr>
        <w:ind w:left="8013" w:hanging="468"/>
      </w:pPr>
      <w:rPr>
        <w:rFonts w:hint="default"/>
        <w:lang w:val="zh-CN" w:eastAsia="zh-CN" w:bidi="zh-CN"/>
      </w:rPr>
    </w:lvl>
  </w:abstractNum>
  <w:abstractNum w:abstractNumId="3">
    <w:nsid w:val="03D62ECE"/>
    <w:multiLevelType w:val="multilevel"/>
    <w:tmpl w:val="03D62ECE"/>
    <w:lvl w:ilvl="0" w:tentative="0">
      <w:start w:val="8"/>
      <w:numFmt w:val="decimal"/>
      <w:lvlText w:val="(%1)"/>
      <w:lvlJc w:val="left"/>
      <w:pPr>
        <w:ind w:left="112" w:hanging="473"/>
        <w:jc w:val="left"/>
      </w:pPr>
      <w:rPr>
        <w:rFonts w:hint="default" w:ascii="Times New Roman" w:hAnsi="Times New Roman" w:eastAsia="Times New Roman" w:cs="Times New Roman"/>
        <w:w w:val="100"/>
        <w:sz w:val="28"/>
        <w:szCs w:val="28"/>
        <w:lang w:val="zh-CN" w:eastAsia="zh-CN" w:bidi="zh-CN"/>
      </w:rPr>
    </w:lvl>
    <w:lvl w:ilvl="1" w:tentative="0">
      <w:start w:val="0"/>
      <w:numFmt w:val="bullet"/>
      <w:lvlText w:val="•"/>
      <w:lvlJc w:val="left"/>
      <w:pPr>
        <w:ind w:left="1108" w:hanging="473"/>
      </w:pPr>
      <w:rPr>
        <w:rFonts w:hint="default"/>
        <w:lang w:val="zh-CN" w:eastAsia="zh-CN" w:bidi="zh-CN"/>
      </w:rPr>
    </w:lvl>
    <w:lvl w:ilvl="2" w:tentative="0">
      <w:start w:val="0"/>
      <w:numFmt w:val="bullet"/>
      <w:lvlText w:val="•"/>
      <w:lvlJc w:val="left"/>
      <w:pPr>
        <w:ind w:left="2097" w:hanging="473"/>
      </w:pPr>
      <w:rPr>
        <w:rFonts w:hint="default"/>
        <w:lang w:val="zh-CN" w:eastAsia="zh-CN" w:bidi="zh-CN"/>
      </w:rPr>
    </w:lvl>
    <w:lvl w:ilvl="3" w:tentative="0">
      <w:start w:val="0"/>
      <w:numFmt w:val="bullet"/>
      <w:lvlText w:val="•"/>
      <w:lvlJc w:val="left"/>
      <w:pPr>
        <w:ind w:left="3085" w:hanging="473"/>
      </w:pPr>
      <w:rPr>
        <w:rFonts w:hint="default"/>
        <w:lang w:val="zh-CN" w:eastAsia="zh-CN" w:bidi="zh-CN"/>
      </w:rPr>
    </w:lvl>
    <w:lvl w:ilvl="4" w:tentative="0">
      <w:start w:val="0"/>
      <w:numFmt w:val="bullet"/>
      <w:lvlText w:val="•"/>
      <w:lvlJc w:val="left"/>
      <w:pPr>
        <w:ind w:left="4074" w:hanging="473"/>
      </w:pPr>
      <w:rPr>
        <w:rFonts w:hint="default"/>
        <w:lang w:val="zh-CN" w:eastAsia="zh-CN" w:bidi="zh-CN"/>
      </w:rPr>
    </w:lvl>
    <w:lvl w:ilvl="5" w:tentative="0">
      <w:start w:val="0"/>
      <w:numFmt w:val="bullet"/>
      <w:lvlText w:val="•"/>
      <w:lvlJc w:val="left"/>
      <w:pPr>
        <w:ind w:left="5063" w:hanging="473"/>
      </w:pPr>
      <w:rPr>
        <w:rFonts w:hint="default"/>
        <w:lang w:val="zh-CN" w:eastAsia="zh-CN" w:bidi="zh-CN"/>
      </w:rPr>
    </w:lvl>
    <w:lvl w:ilvl="6" w:tentative="0">
      <w:start w:val="0"/>
      <w:numFmt w:val="bullet"/>
      <w:lvlText w:val="•"/>
      <w:lvlJc w:val="left"/>
      <w:pPr>
        <w:ind w:left="6051" w:hanging="473"/>
      </w:pPr>
      <w:rPr>
        <w:rFonts w:hint="default"/>
        <w:lang w:val="zh-CN" w:eastAsia="zh-CN" w:bidi="zh-CN"/>
      </w:rPr>
    </w:lvl>
    <w:lvl w:ilvl="7" w:tentative="0">
      <w:start w:val="0"/>
      <w:numFmt w:val="bullet"/>
      <w:lvlText w:val="•"/>
      <w:lvlJc w:val="left"/>
      <w:pPr>
        <w:ind w:left="7040" w:hanging="473"/>
      </w:pPr>
      <w:rPr>
        <w:rFonts w:hint="default"/>
        <w:lang w:val="zh-CN" w:eastAsia="zh-CN" w:bidi="zh-CN"/>
      </w:rPr>
    </w:lvl>
    <w:lvl w:ilvl="8" w:tentative="0">
      <w:start w:val="0"/>
      <w:numFmt w:val="bullet"/>
      <w:lvlText w:val="•"/>
      <w:lvlJc w:val="left"/>
      <w:pPr>
        <w:ind w:left="8029" w:hanging="473"/>
      </w:pPr>
      <w:rPr>
        <w:rFonts w:hint="default"/>
        <w:lang w:val="zh-CN" w:eastAsia="zh-CN" w:bidi="zh-CN"/>
      </w:rPr>
    </w:lvl>
  </w:abstractNum>
  <w:abstractNum w:abstractNumId="4">
    <w:nsid w:val="25B654F3"/>
    <w:multiLevelType w:val="multilevel"/>
    <w:tmpl w:val="25B654F3"/>
    <w:lvl w:ilvl="0" w:tentative="0">
      <w:start w:val="9"/>
      <w:numFmt w:val="decimal"/>
      <w:lvlText w:val="%1."/>
      <w:lvlJc w:val="left"/>
      <w:pPr>
        <w:ind w:left="112" w:hanging="353"/>
        <w:jc w:val="left"/>
      </w:pPr>
      <w:rPr>
        <w:rFonts w:hint="default" w:ascii="Times New Roman" w:hAnsi="Times New Roman" w:eastAsia="Times New Roman" w:cs="Times New Roman"/>
        <w:w w:val="100"/>
        <w:sz w:val="28"/>
        <w:szCs w:val="28"/>
        <w:lang w:val="zh-CN" w:eastAsia="zh-CN" w:bidi="zh-CN"/>
      </w:rPr>
    </w:lvl>
    <w:lvl w:ilvl="1" w:tentative="0">
      <w:start w:val="0"/>
      <w:numFmt w:val="bullet"/>
      <w:lvlText w:val="•"/>
      <w:lvlJc w:val="left"/>
      <w:pPr>
        <w:ind w:left="1108" w:hanging="353"/>
      </w:pPr>
      <w:rPr>
        <w:rFonts w:hint="default"/>
        <w:lang w:val="zh-CN" w:eastAsia="zh-CN" w:bidi="zh-CN"/>
      </w:rPr>
    </w:lvl>
    <w:lvl w:ilvl="2" w:tentative="0">
      <w:start w:val="0"/>
      <w:numFmt w:val="bullet"/>
      <w:lvlText w:val="•"/>
      <w:lvlJc w:val="left"/>
      <w:pPr>
        <w:ind w:left="2097" w:hanging="353"/>
      </w:pPr>
      <w:rPr>
        <w:rFonts w:hint="default"/>
        <w:lang w:val="zh-CN" w:eastAsia="zh-CN" w:bidi="zh-CN"/>
      </w:rPr>
    </w:lvl>
    <w:lvl w:ilvl="3" w:tentative="0">
      <w:start w:val="0"/>
      <w:numFmt w:val="bullet"/>
      <w:lvlText w:val="•"/>
      <w:lvlJc w:val="left"/>
      <w:pPr>
        <w:ind w:left="3085" w:hanging="353"/>
      </w:pPr>
      <w:rPr>
        <w:rFonts w:hint="default"/>
        <w:lang w:val="zh-CN" w:eastAsia="zh-CN" w:bidi="zh-CN"/>
      </w:rPr>
    </w:lvl>
    <w:lvl w:ilvl="4" w:tentative="0">
      <w:start w:val="0"/>
      <w:numFmt w:val="bullet"/>
      <w:lvlText w:val="•"/>
      <w:lvlJc w:val="left"/>
      <w:pPr>
        <w:ind w:left="4074" w:hanging="353"/>
      </w:pPr>
      <w:rPr>
        <w:rFonts w:hint="default"/>
        <w:lang w:val="zh-CN" w:eastAsia="zh-CN" w:bidi="zh-CN"/>
      </w:rPr>
    </w:lvl>
    <w:lvl w:ilvl="5" w:tentative="0">
      <w:start w:val="0"/>
      <w:numFmt w:val="bullet"/>
      <w:lvlText w:val="•"/>
      <w:lvlJc w:val="left"/>
      <w:pPr>
        <w:ind w:left="5063" w:hanging="353"/>
      </w:pPr>
      <w:rPr>
        <w:rFonts w:hint="default"/>
        <w:lang w:val="zh-CN" w:eastAsia="zh-CN" w:bidi="zh-CN"/>
      </w:rPr>
    </w:lvl>
    <w:lvl w:ilvl="6" w:tentative="0">
      <w:start w:val="0"/>
      <w:numFmt w:val="bullet"/>
      <w:lvlText w:val="•"/>
      <w:lvlJc w:val="left"/>
      <w:pPr>
        <w:ind w:left="6051" w:hanging="353"/>
      </w:pPr>
      <w:rPr>
        <w:rFonts w:hint="default"/>
        <w:lang w:val="zh-CN" w:eastAsia="zh-CN" w:bidi="zh-CN"/>
      </w:rPr>
    </w:lvl>
    <w:lvl w:ilvl="7" w:tentative="0">
      <w:start w:val="0"/>
      <w:numFmt w:val="bullet"/>
      <w:lvlText w:val="•"/>
      <w:lvlJc w:val="left"/>
      <w:pPr>
        <w:ind w:left="7040" w:hanging="353"/>
      </w:pPr>
      <w:rPr>
        <w:rFonts w:hint="default"/>
        <w:lang w:val="zh-CN" w:eastAsia="zh-CN" w:bidi="zh-CN"/>
      </w:rPr>
    </w:lvl>
    <w:lvl w:ilvl="8" w:tentative="0">
      <w:start w:val="0"/>
      <w:numFmt w:val="bullet"/>
      <w:lvlText w:val="•"/>
      <w:lvlJc w:val="left"/>
      <w:pPr>
        <w:ind w:left="8029" w:hanging="353"/>
      </w:pPr>
      <w:rPr>
        <w:rFonts w:hint="default"/>
        <w:lang w:val="zh-CN" w:eastAsia="zh-CN" w:bidi="zh-C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DkxNDRiYzYwZGZiY2M4YTNkZDY2NzRmZTAxNTEifQ=="/>
    <w:docVar w:name="KSO_WPS_MARK_KEY" w:val="0aa05885-416a-4275-9714-2af2e372d2f6"/>
  </w:docVars>
  <w:rsids>
    <w:rsidRoot w:val="00000000"/>
    <w:rsid w:val="011E393E"/>
    <w:rsid w:val="0CCF640F"/>
    <w:rsid w:val="2AC55201"/>
    <w:rsid w:val="2DD246FC"/>
    <w:rsid w:val="32CB3E75"/>
    <w:rsid w:val="37922104"/>
    <w:rsid w:val="392910EB"/>
    <w:rsid w:val="45084487"/>
    <w:rsid w:val="46E4010E"/>
    <w:rsid w:val="5151542C"/>
    <w:rsid w:val="51E036B1"/>
    <w:rsid w:val="67214C77"/>
    <w:rsid w:val="7335419B"/>
    <w:rsid w:val="737B4F5B"/>
    <w:rsid w:val="75F037BD"/>
    <w:rsid w:val="774F2D86"/>
    <w:rsid w:val="79063B63"/>
    <w:rsid w:val="7C8F3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4"/>
    <w:basedOn w:val="1"/>
    <w:next w:val="1"/>
    <w:link w:val="10"/>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link w:val="11"/>
    <w:qFormat/>
    <w:uiPriority w:val="1"/>
    <w:pPr>
      <w:ind w:left="112" w:firstLine="558"/>
    </w:pPr>
    <w:rPr>
      <w:rFonts w:ascii="宋体" w:hAnsi="宋体" w:eastAsia="宋体" w:cs="宋体"/>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link w:val="12"/>
    <w:qFormat/>
    <w:uiPriority w:val="1"/>
    <w:pPr>
      <w:ind w:left="112" w:firstLine="558"/>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 w:type="character" w:customStyle="1" w:styleId="10">
    <w:name w:val="标题 4 Char"/>
    <w:link w:val="2"/>
    <w:qFormat/>
    <w:uiPriority w:val="0"/>
    <w:rPr>
      <w:rFonts w:ascii="Arial" w:hAnsi="Arial" w:eastAsia="黑体"/>
      <w:b/>
      <w:sz w:val="28"/>
    </w:rPr>
  </w:style>
  <w:style w:type="character" w:customStyle="1" w:styleId="11">
    <w:name w:val="正文文本 Char"/>
    <w:link w:val="3"/>
    <w:qFormat/>
    <w:uiPriority w:val="1"/>
    <w:rPr>
      <w:rFonts w:ascii="宋体" w:hAnsi="宋体" w:eastAsia="宋体" w:cs="宋体"/>
      <w:sz w:val="28"/>
      <w:szCs w:val="28"/>
      <w:lang w:val="zh-CN" w:eastAsia="zh-CN" w:bidi="zh-CN"/>
    </w:rPr>
  </w:style>
  <w:style w:type="character" w:customStyle="1" w:styleId="12">
    <w:name w:val="List Paragraph Char"/>
    <w:link w:val="8"/>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4184</Words>
  <Characters>4348</Characters>
  <TotalTime>1</TotalTime>
  <ScaleCrop>false</ScaleCrop>
  <LinksUpToDate>false</LinksUpToDate>
  <CharactersWithSpaces>4423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2020-04-08T02:26:00Z</dcterms:created>
  <dc:creator>ibm</dc:creator>
  <cp:lastModifiedBy>zup33</cp:lastModifiedBy>
  <cp:lastPrinted>2020-07-13T08:17:00Z</cp:lastPrinted>
  <dcterms:modified xsi:type="dcterms:W3CDTF">2024-10-23T02:48:55Z</dcterms:modified>
  <dc:title>批准、保持、扩大/缩小、暂停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2010</vt:lpwstr>
  </property>
  <property fmtid="{D5CDD505-2E9C-101B-9397-08002B2CF9AE}" pid="4" name="LastSaved">
    <vt:filetime>2020-04-08T00:00:00Z</vt:filetime>
  </property>
  <property fmtid="{D5CDD505-2E9C-101B-9397-08002B2CF9AE}" pid="5" name="KSOProductBuildVer">
    <vt:lpwstr>2052-11.1.0.14036</vt:lpwstr>
  </property>
  <property fmtid="{D5CDD505-2E9C-101B-9397-08002B2CF9AE}" pid="6" name="ICV">
    <vt:lpwstr>DB0707D046074FE9B79B8DC2E5AFDA99</vt:lpwstr>
  </property>
</Properties>
</file>